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FCBA8D" w14:textId="77777777" w:rsidR="000A4EAC" w:rsidRDefault="000A4EAC" w:rsidP="000A4EAC">
      <w:bookmarkStart w:id="0" w:name="_Hlk113225365"/>
      <w:bookmarkStart w:id="1" w:name="_GoBack"/>
      <w:bookmarkEnd w:id="0"/>
      <w:bookmarkEnd w:id="1"/>
      <w:r>
        <w:t>Math 1113</w:t>
      </w:r>
      <w:r>
        <w:tab/>
      </w:r>
      <w:r>
        <w:tab/>
      </w:r>
      <w:r>
        <w:tab/>
      </w:r>
      <w:r>
        <w:tab/>
      </w:r>
      <w:r>
        <w:tab/>
      </w:r>
      <w:r>
        <w:tab/>
      </w:r>
      <w:r>
        <w:tab/>
        <w:t>Name: ________________________________________</w:t>
      </w:r>
    </w:p>
    <w:p w14:paraId="008D813A" w14:textId="3AFA47EA" w:rsidR="000A4EAC" w:rsidRPr="00642384" w:rsidRDefault="000A4EAC" w:rsidP="008A473D">
      <w:pPr>
        <w:pStyle w:val="IntenseQuote"/>
        <w:pBdr>
          <w:top w:val="single" w:sz="4" w:space="1" w:color="4472C4" w:themeColor="accent1"/>
          <w:bottom w:val="single" w:sz="4" w:space="1" w:color="4472C4" w:themeColor="accent1"/>
        </w:pBdr>
        <w:spacing w:before="0" w:after="0"/>
        <w:ind w:left="0" w:right="0"/>
        <w:rPr>
          <w:sz w:val="32"/>
          <w:szCs w:val="40"/>
        </w:rPr>
      </w:pPr>
      <w:r w:rsidRPr="00642384">
        <w:rPr>
          <w:sz w:val="32"/>
          <w:szCs w:val="40"/>
        </w:rPr>
        <w:t>4.1- Exponential Functions</w:t>
      </w:r>
    </w:p>
    <w:p w14:paraId="2AA84EDC" w14:textId="3754D88A" w:rsidR="009A1756" w:rsidRPr="00642384" w:rsidRDefault="009A1756" w:rsidP="008917C2">
      <w:pPr>
        <w:spacing w:before="240" w:after="0"/>
      </w:pPr>
      <w:r w:rsidRPr="00642384">
        <w:t>Objectives:</w:t>
      </w:r>
    </w:p>
    <w:p w14:paraId="79DE8444" w14:textId="3DD18337" w:rsidR="008917C2" w:rsidRDefault="008917C2" w:rsidP="004013D0">
      <w:pPr>
        <w:pStyle w:val="NormalWeb"/>
        <w:numPr>
          <w:ilvl w:val="0"/>
          <w:numId w:val="13"/>
        </w:numPr>
        <w:spacing w:before="0" w:beforeAutospacing="0" w:after="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Identify key characteristics of exponential functions</w:t>
      </w:r>
    </w:p>
    <w:p w14:paraId="24EE2B7A" w14:textId="77777777" w:rsidR="008917C2" w:rsidRPr="00642384" w:rsidRDefault="008917C2" w:rsidP="004013D0">
      <w:pPr>
        <w:pStyle w:val="NormalWeb"/>
        <w:numPr>
          <w:ilvl w:val="0"/>
          <w:numId w:val="13"/>
        </w:numPr>
        <w:spacing w:before="0" w:beforeAutospacing="0" w:after="0" w:afterAutospacing="0"/>
        <w:textAlignment w:val="baseline"/>
        <w:rPr>
          <w:rFonts w:asciiTheme="minorHAnsi" w:hAnsiTheme="minorHAnsi" w:cstheme="minorHAnsi"/>
          <w:color w:val="000000"/>
          <w:sz w:val="22"/>
          <w:szCs w:val="22"/>
        </w:rPr>
      </w:pPr>
      <w:r w:rsidRPr="00642384">
        <w:rPr>
          <w:rFonts w:asciiTheme="minorHAnsi" w:hAnsiTheme="minorHAnsi" w:cstheme="minorHAnsi"/>
          <w:color w:val="000000"/>
          <w:sz w:val="22"/>
          <w:szCs w:val="22"/>
        </w:rPr>
        <w:t xml:space="preserve">Graph exponential functions </w:t>
      </w:r>
    </w:p>
    <w:p w14:paraId="6E96FB71" w14:textId="009D95DA" w:rsidR="000A4EAC" w:rsidRPr="00642384" w:rsidRDefault="000A4EAC" w:rsidP="004013D0">
      <w:pPr>
        <w:pStyle w:val="NormalWeb"/>
        <w:numPr>
          <w:ilvl w:val="0"/>
          <w:numId w:val="13"/>
        </w:numPr>
        <w:spacing w:before="0" w:beforeAutospacing="0" w:after="0" w:afterAutospacing="0"/>
        <w:textAlignment w:val="baseline"/>
        <w:rPr>
          <w:rFonts w:asciiTheme="minorHAnsi" w:hAnsiTheme="minorHAnsi" w:cstheme="minorHAnsi"/>
          <w:color w:val="000000"/>
          <w:sz w:val="22"/>
          <w:szCs w:val="22"/>
        </w:rPr>
      </w:pPr>
      <w:r w:rsidRPr="00642384">
        <w:rPr>
          <w:rFonts w:asciiTheme="minorHAnsi" w:hAnsiTheme="minorHAnsi" w:cstheme="minorHAnsi"/>
          <w:color w:val="000000"/>
          <w:sz w:val="22"/>
          <w:szCs w:val="22"/>
        </w:rPr>
        <w:t>Find the equation of an exponential function</w:t>
      </w:r>
    </w:p>
    <w:p w14:paraId="28352364" w14:textId="4280651F" w:rsidR="00F606A3" w:rsidRDefault="008A473D" w:rsidP="004013D0">
      <w:pPr>
        <w:pStyle w:val="NormalWeb"/>
        <w:numPr>
          <w:ilvl w:val="0"/>
          <w:numId w:val="13"/>
        </w:numPr>
        <w:spacing w:before="0" w:beforeAutospacing="0" w:after="0" w:afterAutospacing="0"/>
        <w:textAlignment w:val="baseline"/>
        <w:rPr>
          <w:rFonts w:asciiTheme="minorHAnsi" w:hAnsiTheme="minorHAnsi" w:cstheme="minorHAnsi"/>
          <w:color w:val="000000"/>
          <w:sz w:val="22"/>
          <w:szCs w:val="22"/>
        </w:rPr>
      </w:pPr>
      <w:r w:rsidRPr="00642384">
        <w:rPr>
          <w:rFonts w:asciiTheme="minorHAnsi" w:hAnsiTheme="minorHAnsi" w:cstheme="minorHAnsi"/>
          <w:color w:val="000000"/>
          <w:sz w:val="22"/>
          <w:szCs w:val="22"/>
        </w:rPr>
        <w:t>Graph exponential functions using transformations</w:t>
      </w:r>
    </w:p>
    <w:p w14:paraId="52B4222A" w14:textId="483B907E" w:rsidR="00013DCA" w:rsidRDefault="00013DCA" w:rsidP="004013D0">
      <w:pPr>
        <w:pStyle w:val="NormalWeb"/>
        <w:numPr>
          <w:ilvl w:val="0"/>
          <w:numId w:val="13"/>
        </w:numPr>
        <w:spacing w:before="0" w:beforeAutospacing="0" w:after="0" w:afterAutospacing="0"/>
        <w:textAlignment w:val="baseline"/>
        <w:rPr>
          <w:rFonts w:asciiTheme="minorHAnsi" w:hAnsiTheme="minorHAnsi" w:cstheme="minorHAnsi"/>
          <w:color w:val="000000"/>
          <w:sz w:val="22"/>
          <w:szCs w:val="22"/>
        </w:rPr>
      </w:pPr>
      <w:r w:rsidRPr="00642384">
        <w:rPr>
          <w:rFonts w:asciiTheme="minorHAnsi" w:hAnsiTheme="minorHAnsi" w:cstheme="minorHAnsi"/>
          <w:color w:val="000000"/>
          <w:sz w:val="22"/>
          <w:szCs w:val="22"/>
        </w:rPr>
        <w:t xml:space="preserve">Use compound interest formulas </w:t>
      </w:r>
    </w:p>
    <w:p w14:paraId="30230B50" w14:textId="5EAF8776" w:rsidR="00514F83" w:rsidRDefault="001A41C8" w:rsidP="00514F83">
      <w:pPr>
        <w:pStyle w:val="NormalWeb"/>
        <w:spacing w:before="0" w:beforeAutospacing="0" w:after="0" w:afterAutospacing="0"/>
        <w:textAlignment w:val="baseline"/>
        <w:rPr>
          <w:rFonts w:asciiTheme="minorHAnsi" w:hAnsiTheme="minorHAnsi" w:cstheme="minorHAnsi"/>
          <w:color w:val="000000"/>
          <w:sz w:val="22"/>
          <w:szCs w:val="22"/>
        </w:rPr>
      </w:pPr>
      <w:hyperlink r:id="rId10" w:history="1">
        <w:r w:rsidR="00514F83" w:rsidRPr="006F12B1">
          <w:rPr>
            <w:rStyle w:val="Hyperlink"/>
            <w:rFonts w:asciiTheme="minorHAnsi" w:hAnsiTheme="minorHAnsi" w:cstheme="minorHAnsi"/>
            <w:sz w:val="22"/>
            <w:szCs w:val="22"/>
          </w:rPr>
          <w:t>https://youtu.be/oD2LIDiBnRM</w:t>
        </w:r>
      </w:hyperlink>
    </w:p>
    <w:p w14:paraId="0EEC95E2" w14:textId="5841091E" w:rsidR="00514F83" w:rsidRDefault="001A41C8" w:rsidP="00514F83">
      <w:pPr>
        <w:pStyle w:val="NormalWeb"/>
        <w:spacing w:before="0" w:beforeAutospacing="0" w:after="0" w:afterAutospacing="0"/>
        <w:textAlignment w:val="baseline"/>
        <w:rPr>
          <w:rFonts w:asciiTheme="minorHAnsi" w:hAnsiTheme="minorHAnsi" w:cstheme="minorHAnsi"/>
          <w:color w:val="000000"/>
          <w:sz w:val="22"/>
          <w:szCs w:val="22"/>
        </w:rPr>
      </w:pPr>
      <w:hyperlink r:id="rId11" w:history="1">
        <w:r w:rsidR="00514F83" w:rsidRPr="006F12B1">
          <w:rPr>
            <w:rStyle w:val="Hyperlink"/>
            <w:rFonts w:asciiTheme="minorHAnsi" w:hAnsiTheme="minorHAnsi" w:cstheme="minorHAnsi"/>
            <w:sz w:val="22"/>
            <w:szCs w:val="22"/>
          </w:rPr>
          <w:t>https://youtu.be/9RSkGbvHSeo</w:t>
        </w:r>
      </w:hyperlink>
    </w:p>
    <w:p w14:paraId="787813BA" w14:textId="77138AB6" w:rsidR="00514F83" w:rsidRDefault="001A41C8" w:rsidP="00514F83">
      <w:pPr>
        <w:pStyle w:val="NormalWeb"/>
        <w:spacing w:before="0" w:beforeAutospacing="0" w:after="0" w:afterAutospacing="0"/>
        <w:textAlignment w:val="baseline"/>
        <w:rPr>
          <w:rFonts w:asciiTheme="minorHAnsi" w:hAnsiTheme="minorHAnsi" w:cstheme="minorHAnsi"/>
          <w:color w:val="000000"/>
          <w:sz w:val="22"/>
          <w:szCs w:val="22"/>
        </w:rPr>
      </w:pPr>
      <w:hyperlink r:id="rId12" w:history="1">
        <w:r w:rsidR="00514F83" w:rsidRPr="006F12B1">
          <w:rPr>
            <w:rStyle w:val="Hyperlink"/>
            <w:rFonts w:asciiTheme="minorHAnsi" w:hAnsiTheme="minorHAnsi" w:cstheme="minorHAnsi"/>
            <w:sz w:val="22"/>
            <w:szCs w:val="22"/>
          </w:rPr>
          <w:t>https://youtu.be/DhK5xCryOMI</w:t>
        </w:r>
      </w:hyperlink>
    </w:p>
    <w:p w14:paraId="7BB3F460" w14:textId="27026919" w:rsidR="00514F83" w:rsidRDefault="001A41C8" w:rsidP="00514F83">
      <w:pPr>
        <w:pStyle w:val="NormalWeb"/>
        <w:spacing w:before="0" w:beforeAutospacing="0" w:after="0" w:afterAutospacing="0"/>
        <w:textAlignment w:val="baseline"/>
        <w:rPr>
          <w:rFonts w:asciiTheme="minorHAnsi" w:hAnsiTheme="minorHAnsi" w:cstheme="minorHAnsi"/>
          <w:color w:val="000000"/>
          <w:sz w:val="22"/>
          <w:szCs w:val="22"/>
        </w:rPr>
      </w:pPr>
      <w:hyperlink r:id="rId13" w:history="1">
        <w:r w:rsidR="00514F83" w:rsidRPr="006F12B1">
          <w:rPr>
            <w:rStyle w:val="Hyperlink"/>
            <w:rFonts w:asciiTheme="minorHAnsi" w:hAnsiTheme="minorHAnsi" w:cstheme="minorHAnsi"/>
            <w:sz w:val="22"/>
            <w:szCs w:val="22"/>
          </w:rPr>
          <w:t>https://youtu.be/9-wapBY6s2s</w:t>
        </w:r>
      </w:hyperlink>
    </w:p>
    <w:p w14:paraId="14774840" w14:textId="348F288E" w:rsidR="008917C2" w:rsidRDefault="008917C2" w:rsidP="008917C2">
      <w:pPr>
        <w:pStyle w:val="Heading1"/>
      </w:pPr>
      <w:r>
        <w:t>Objective 1: Identify key characteristics of exponential functions</w:t>
      </w:r>
    </w:p>
    <w:p w14:paraId="7B0A0F1E" w14:textId="30E2C8C2" w:rsidR="008A473D" w:rsidRDefault="008A473D" w:rsidP="00514F83">
      <w:pPr>
        <w:spacing w:after="0"/>
        <w:rPr>
          <w:rFonts w:cstheme="minorHAnsi"/>
        </w:rPr>
      </w:pPr>
      <w:r>
        <w:rPr>
          <w:rFonts w:cstheme="minorHAnsi"/>
        </w:rPr>
        <w:t xml:space="preserve">When we studied linear functions, we observed a constant rate of change. Let’s compare how exponential functions differ from linear functions by comparing the linear function </w:t>
      </w:r>
      <m:oMath>
        <m:r>
          <w:rPr>
            <w:rFonts w:ascii="Cambria Math" w:hAnsi="Cambria Math" w:cstheme="minorHAnsi"/>
          </w:rPr>
          <m:t>g</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=2x</m:t>
        </m:r>
      </m:oMath>
      <w:r>
        <w:rPr>
          <w:rFonts w:eastAsiaTheme="minorEastAsia" w:cstheme="minorHAnsi"/>
        </w:rPr>
        <w:t xml:space="preserve"> with an exponential function, </w:t>
      </w:r>
      <m:oMath>
        <m:r>
          <w:rPr>
            <w:rFonts w:ascii="Cambria Math" w:eastAsiaTheme="minorEastAsia" w:hAnsi="Cambria Math" w:cstheme="minorHAnsi"/>
          </w:rPr>
          <m:t>f</m:t>
        </m:r>
        <m:d>
          <m:dPr>
            <m:ctrlPr>
              <w:rPr>
                <w:rFonts w:ascii="Cambria Math" w:eastAsiaTheme="minorEastAsia" w:hAnsi="Cambria Math" w:cstheme="minorHAnsi"/>
                <w:i/>
              </w:rPr>
            </m:ctrlPr>
          </m:dPr>
          <m:e>
            <m:r>
              <w:rPr>
                <w:rFonts w:ascii="Cambria Math" w:eastAsiaTheme="minorEastAsia" w:hAnsi="Cambria Math" w:cstheme="minorHAnsi"/>
              </w:rPr>
              <m:t>x</m:t>
            </m:r>
          </m:e>
        </m:d>
        <m:r>
          <w:rPr>
            <w:rFonts w:ascii="Cambria Math" w:eastAsiaTheme="minorEastAsia" w:hAnsi="Cambria Math" w:cstheme="minorHAnsi"/>
          </w:rPr>
          <m:t>=</m:t>
        </m:r>
        <m:sSup>
          <m:sSupPr>
            <m:ctrlPr>
              <w:rPr>
                <w:rFonts w:ascii="Cambria Math" w:eastAsiaTheme="minorEastAsia" w:hAnsi="Cambria Math" w:cstheme="minorHAnsi"/>
                <w:i/>
              </w:rPr>
            </m:ctrlPr>
          </m:sSupPr>
          <m:e>
            <m:r>
              <w:rPr>
                <w:rFonts w:ascii="Cambria Math" w:eastAsiaTheme="minorEastAsia" w:hAnsi="Cambria Math" w:cstheme="minorHAnsi"/>
              </w:rPr>
              <m:t>2</m:t>
            </m:r>
          </m:e>
          <m:sup>
            <m:r>
              <w:rPr>
                <w:rFonts w:ascii="Cambria Math" w:eastAsiaTheme="minorEastAsia" w:hAnsi="Cambria Math" w:cstheme="minorHAnsi"/>
              </w:rPr>
              <m:t>x</m:t>
            </m:r>
          </m:sup>
        </m:sSup>
      </m:oMath>
      <w:r>
        <w:rPr>
          <w:rFonts w:eastAsiaTheme="minorEastAsia" w:cstheme="minorHAnsi"/>
        </w:rPr>
        <w:t>.</w:t>
      </w:r>
      <w:r>
        <w:rPr>
          <w:rFonts w:cstheme="minorHAnsi"/>
        </w:rPr>
        <w:t xml:space="preserve"> </w:t>
      </w:r>
    </w:p>
    <w:p w14:paraId="06B4620B" w14:textId="15F2EDAC" w:rsidR="008A473D" w:rsidRDefault="008A473D" w:rsidP="008A473D">
      <w:pPr>
        <w:jc w:val="center"/>
        <w:rPr>
          <w:rFonts w:cstheme="minorHAnsi"/>
        </w:rPr>
      </w:pPr>
      <w:r>
        <w:rPr>
          <w:noProof/>
        </w:rPr>
        <w:drawing>
          <wp:inline distT="0" distB="0" distL="0" distR="0" wp14:anchorId="3CE639E2" wp14:editId="4C81F3A5">
            <wp:extent cx="5022166" cy="1707498"/>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15159"/>
                    <a:stretch/>
                  </pic:blipFill>
                  <pic:spPr bwMode="auto">
                    <a:xfrm>
                      <a:off x="0" y="0"/>
                      <a:ext cx="5034488" cy="1711688"/>
                    </a:xfrm>
                    <a:prstGeom prst="rect">
                      <a:avLst/>
                    </a:prstGeom>
                    <a:ln>
                      <a:noFill/>
                    </a:ln>
                    <a:extLst>
                      <a:ext uri="{53640926-AAD7-44D8-BBD7-CCE9431645EC}">
                        <a14:shadowObscured xmlns:a14="http://schemas.microsoft.com/office/drawing/2010/main"/>
                      </a:ext>
                    </a:extLst>
                  </pic:spPr>
                </pic:pic>
              </a:graphicData>
            </a:graphic>
          </wp:inline>
        </w:drawing>
      </w:r>
    </w:p>
    <w:p w14:paraId="2394A266" w14:textId="088F6A1D" w:rsidR="008A473D" w:rsidRDefault="00C3324D" w:rsidP="00514F83">
      <w:pPr>
        <w:spacing w:after="0"/>
        <w:rPr>
          <w:rFonts w:cstheme="minorHAnsi"/>
        </w:rPr>
      </w:pPr>
      <w:r>
        <w:rPr>
          <w:rFonts w:cstheme="minorHAnsi"/>
        </w:rPr>
        <w:t xml:space="preserve">Example 1: </w:t>
      </w:r>
      <w:r w:rsidR="008A473D">
        <w:rPr>
          <w:rFonts w:cstheme="minorHAnsi"/>
        </w:rPr>
        <w:t xml:space="preserve">Let’s consider the table of </w:t>
      </w:r>
      <m:oMath>
        <m:r>
          <w:rPr>
            <w:rFonts w:ascii="Cambria Math" w:hAnsi="Cambria Math" w:cstheme="minorHAnsi"/>
          </w:rPr>
          <m:t>f</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m:t>
        </m:r>
        <m:sSup>
          <m:sSupPr>
            <m:ctrlPr>
              <w:rPr>
                <w:rFonts w:ascii="Cambria Math" w:hAnsi="Cambria Math" w:cstheme="minorHAnsi"/>
                <w:i/>
              </w:rPr>
            </m:ctrlPr>
          </m:sSupPr>
          <m:e>
            <m:r>
              <w:rPr>
                <w:rFonts w:ascii="Cambria Math" w:hAnsi="Cambria Math" w:cstheme="minorHAnsi"/>
              </w:rPr>
              <m:t>2</m:t>
            </m:r>
          </m:e>
          <m:sup>
            <m:r>
              <w:rPr>
                <w:rFonts w:ascii="Cambria Math" w:hAnsi="Cambria Math" w:cstheme="minorHAnsi"/>
              </w:rPr>
              <m:t>x</m:t>
            </m:r>
          </m:sup>
        </m:sSup>
        <m:r>
          <w:rPr>
            <w:rFonts w:ascii="Cambria Math" w:hAnsi="Cambria Math" w:cstheme="minorHAnsi"/>
          </w:rPr>
          <m:t xml:space="preserve"> </m:t>
        </m:r>
      </m:oMath>
      <w:r w:rsidR="008A473D">
        <w:rPr>
          <w:rFonts w:eastAsiaTheme="minorEastAsia" w:cstheme="minorHAnsi"/>
        </w:rPr>
        <w:t xml:space="preserve">for the domain </w:t>
      </w:r>
      <m:oMath>
        <m:r>
          <w:rPr>
            <w:rFonts w:ascii="Cambria Math" w:eastAsiaTheme="minorEastAsia" w:hAnsi="Cambria Math" w:cstheme="minorHAnsi"/>
          </w:rPr>
          <m:t>[-3,3]</m:t>
        </m:r>
      </m:oMath>
      <w:r w:rsidR="008A473D">
        <w:rPr>
          <w:rFonts w:cstheme="minorHAnsi"/>
        </w:rPr>
        <w:t xml:space="preserve"> and its graph.</w:t>
      </w:r>
    </w:p>
    <w:p w14:paraId="3D8F8471" w14:textId="6A2BEA38" w:rsidR="008A473D" w:rsidRDefault="00514F83" w:rsidP="00642384">
      <w:pPr>
        <w:spacing w:after="0"/>
        <w:rPr>
          <w:rFonts w:eastAsiaTheme="minorEastAsia" w:cstheme="minorHAnsi"/>
        </w:rPr>
      </w:pPr>
      <w:r>
        <w:rPr>
          <w:noProof/>
        </w:rPr>
        <mc:AlternateContent>
          <mc:Choice Requires="wps">
            <w:drawing>
              <wp:anchor distT="0" distB="0" distL="114300" distR="114300" simplePos="0" relativeHeight="251671552" behindDoc="0" locked="0" layoutInCell="1" allowOverlap="1" wp14:anchorId="7F653B0E" wp14:editId="30FC8360">
                <wp:simplePos x="0" y="0"/>
                <wp:positionH relativeFrom="column">
                  <wp:posOffset>5099154</wp:posOffset>
                </wp:positionH>
                <wp:positionV relativeFrom="paragraph">
                  <wp:posOffset>331345</wp:posOffset>
                </wp:positionV>
                <wp:extent cx="519659" cy="231556"/>
                <wp:effectExtent l="0" t="0" r="0" b="0"/>
                <wp:wrapNone/>
                <wp:docPr id="14" name="Text Box 14"/>
                <wp:cNvGraphicFramePr/>
                <a:graphic xmlns:a="http://schemas.openxmlformats.org/drawingml/2006/main">
                  <a:graphicData uri="http://schemas.microsoft.com/office/word/2010/wordprocessingShape">
                    <wps:wsp>
                      <wps:cNvSpPr txBox="1"/>
                      <wps:spPr>
                        <a:xfrm>
                          <a:off x="0" y="0"/>
                          <a:ext cx="519659" cy="231556"/>
                        </a:xfrm>
                        <a:prstGeom prst="rect">
                          <a:avLst/>
                        </a:prstGeom>
                        <a:solidFill>
                          <a:schemeClr val="lt1"/>
                        </a:solidFill>
                        <a:ln w="6350">
                          <a:noFill/>
                        </a:ln>
                      </wps:spPr>
                      <wps:txbx>
                        <w:txbxContent>
                          <w:p w14:paraId="0291AB8B"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653B0E" id="_x0000_t202" coordsize="21600,21600" o:spt="202" path="m,l,21600r21600,l21600,xe">
                <v:stroke joinstyle="miter"/>
                <v:path gradientshapeok="t" o:connecttype="rect"/>
              </v:shapetype>
              <v:shape id="Text Box 14" o:spid="_x0000_s1026" type="#_x0000_t202" style="position:absolute;margin-left:401.5pt;margin-top:26.1pt;width:40.9pt;height:1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xCPQQIAAHoEAAAOAAAAZHJzL2Uyb0RvYy54bWysVE2P2jAQvVfqf7B8LyEsoQsirCgrqkpo&#10;dyWo9mwcm0RyPK5tSOiv79gJLN32VPVixjMvz/Pmg/lDWytyEtZVoHOaDoaUCM2hqPQhp99360/3&#10;lDjPdMEUaJHTs3D0YfHxw7wxMzGCElQhLEES7WaNyWnpvZklieOlqJkbgBEagxJszTxe7SEpLGuQ&#10;vVbJaDicJA3Ywljgwjn0PnZBuoj8Ugrun6V0whOVU8zNx9PGcx/OZDFns4Nlpqx4nwb7hyxqVml8&#10;9Er1yDwjR1v9QVVX3IID6Qcc6gSkrLiIGlBNOnynZlsyI6IWLI4z1zK5/0fLn04vllQF9m5MiWY1&#10;9mgnWk++QEvQhfVpjJshbGsQ6Fv0I/bid+gMsltp6/CLggjGsdLna3UDG0dnlk4n2ZQSjqHRXZpl&#10;k8CSvH1srPNfBdQkGDm12LxYU3baON9BL5DwlgNVFetKqXgJAyNWypITw1YrH1NE8t9QSpMmp5O7&#10;bBiJNYTPO2alMZcgtZMULN/u217/HoozyrfQDZAzfF1hkhvm/AuzODGoGLfAP+MhFeAj0FuUlGB/&#10;/s0f8NhIjFLS4ATm1P04MisoUd80tniajsdhZONlnH0e4cXeRva3EX2sV4DKU9w3w6MZ8F5dTGmh&#10;fsVlWYZXMcQ0x7dz6i/mynd7gcvGxXIZQTikhvmN3hoeqEOlQwt27Suzpu+TxwY/wWVW2exduzps&#10;+FLD8uhBVrGXocBdVfu644DHaeiXMWzQ7T2i3v4yFr8AAAD//wMAUEsDBBQABgAIAAAAIQCgh8Ve&#10;4AAAAAkBAAAPAAAAZHJzL2Rvd25yZXYueG1sTI9NT4NAEIbvJv6HzZh4Me0iWEuQpTHGj6Q3S9V4&#10;27IjENlZwm4B/73Tk95mMm/eeZ58M9tOjDj41pGC62UEAqlypqVawb58WqQgfNBkdOcIFfygh01x&#10;fpbrzLiJXnHchVpwCflMK2hC6DMpfdWg1X7peiS+fbnB6sDrUEsz6InLbSfjKLqVVrfEHxrd40OD&#10;1ffuaBV8XtUfWz8/v03JKukfX8Zy/W5KpS4v5vs7EAHn8BeGEz6jQ8FMB3ck40WnII0SdgkKVnEM&#10;ggNpesMuh9OwBlnk8r9B8QsAAP//AwBQSwECLQAUAAYACAAAACEAtoM4kv4AAADhAQAAEwAAAAAA&#10;AAAAAAAAAAAAAAAAW0NvbnRlbnRfVHlwZXNdLnhtbFBLAQItABQABgAIAAAAIQA4/SH/1gAAAJQB&#10;AAALAAAAAAAAAAAAAAAAAC8BAABfcmVscy8ucmVsc1BLAQItABQABgAIAAAAIQAdxxCPQQIAAHoE&#10;AAAOAAAAAAAAAAAAAAAAAC4CAABkcnMvZTJvRG9jLnhtbFBLAQItABQABgAIAAAAIQCgh8Ve4AAA&#10;AAkBAAAPAAAAAAAAAAAAAAAAAJsEAABkcnMvZG93bnJldi54bWxQSwUGAAAAAAQABADzAAAAqAUA&#10;AAAA&#10;" fillcolor="white [3201]" stroked="f" strokeweight=".5pt">
                <v:textbox>
                  <w:txbxContent>
                    <w:p w14:paraId="0291AB8B"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73798B8D" wp14:editId="2A737BDB">
                <wp:simplePos x="0" y="0"/>
                <wp:positionH relativeFrom="column">
                  <wp:posOffset>4429594</wp:posOffset>
                </wp:positionH>
                <wp:positionV relativeFrom="paragraph">
                  <wp:posOffset>331345</wp:posOffset>
                </wp:positionV>
                <wp:extent cx="539646" cy="231556"/>
                <wp:effectExtent l="0" t="0" r="0" b="0"/>
                <wp:wrapNone/>
                <wp:docPr id="13" name="Text Box 13"/>
                <wp:cNvGraphicFramePr/>
                <a:graphic xmlns:a="http://schemas.openxmlformats.org/drawingml/2006/main">
                  <a:graphicData uri="http://schemas.microsoft.com/office/word/2010/wordprocessingShape">
                    <wps:wsp>
                      <wps:cNvSpPr txBox="1"/>
                      <wps:spPr>
                        <a:xfrm>
                          <a:off x="0" y="0"/>
                          <a:ext cx="539646" cy="231556"/>
                        </a:xfrm>
                        <a:prstGeom prst="rect">
                          <a:avLst/>
                        </a:prstGeom>
                        <a:solidFill>
                          <a:schemeClr val="lt1"/>
                        </a:solidFill>
                        <a:ln w="6350">
                          <a:noFill/>
                        </a:ln>
                      </wps:spPr>
                      <wps:txbx>
                        <w:txbxContent>
                          <w:p w14:paraId="735A965A"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98B8D" id="Text Box 13" o:spid="_x0000_s1027" type="#_x0000_t202" style="position:absolute;margin-left:348.8pt;margin-top:26.1pt;width:42.5pt;height:18.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Iq8QwIAAIEEAAAOAAAAZHJzL2Uyb0RvYy54bWysVE2P2jAQvVfqf7B8L+G7u4iwoqyoKqHd&#10;laDas3FsYsnxuLYhob++Y4ewdNtT1YsZz7w8z7yZYf7QVJqchPMKTE4HvT4lwnAolDnk9Ptu/emO&#10;Eh+YKZgGI3J6Fp4+LD5+mNd2JoZQgi6EI0hi/Ky2OS1DsLMs87wUFfM9sMJgUIKrWMCrO2SFYzWy&#10;Vzob9vvTrAZXWAdceI/exzZIF4lfSsHDs5ReBKJzirmFdLp07uOZLeZsdnDMlopf0mD/kEXFlMFH&#10;r1SPLDBydOoPqkpxBx5k6HGoMpBScZFqwGoG/XfVbEtmRaoFxfH2KpP/f7T86fTiiCqwdyNKDKuw&#10;RzvRBPIFGoIu1Ke2foawrUVgaNCP2M7v0RnLbqSr4i8WRDCOSp+v6kY2js7J6H46nlLCMTQcDSaT&#10;aWTJ3j62zoevAioSjZw6bF7SlJ02PrTQDhLf8qBVsVZap0scGLHSjpwYtlqHlCKS/4bShtQ5nY4m&#10;/URsIH7eMmuDucRS25KiFZp900rTlbuH4owqOGjnyFu+VpjrhvnwwhwODhaOyxCe8ZAa8C24WJSU&#10;4H7+zR/x2E+MUlLjIObU/zgyJyjR3wx2+n4wHsfJTZfx5PMQL+42sr+NmGO1AhRggGtneTIjPujO&#10;lA6qV9yZZXwVQ8xwfDunoTNXoV0P3DkulssEwlm1LGzM1vJIHQWPndg1r8zZS7sC9vkJupFls3dd&#10;a7HxSwPLYwCpUkujzq2qF/lxztNQXHYyLtLtPaHe/jkWvwAAAP//AwBQSwMEFAAGAAgAAAAhABmu&#10;59HgAAAACQEAAA8AAABkcnMvZG93bnJldi54bWxMj01PhDAQhu8m/odmTLwYt8hmAZGyMcaPZG8u&#10;fsRbl45ApFNCu4D/3vGkx5l58s7zFtvF9mLC0XeOFFytIhBItTMdNQpeqofLDIQPmozuHaGCb/Sw&#10;LU9PCp0bN9MzTvvQCA4hn2sFbQhDLqWvW7Tar9yAxLdPN1odeBwbaUY9c7jtZRxFibS6I/7Q6gHv&#10;Wqy/9ker4OOied/55fF1Xm/Ww/3TVKVvplLq/Gy5vQERcAl/MPzqszqU7HRwRzJe9AqS6zRhVMEm&#10;jkEwkGYxLw4KsiwFWRbyf4PyBwAA//8DAFBLAQItABQABgAIAAAAIQC2gziS/gAAAOEBAAATAAAA&#10;AAAAAAAAAAAAAAAAAABbQ29udGVudF9UeXBlc10ueG1sUEsBAi0AFAAGAAgAAAAhADj9If/WAAAA&#10;lAEAAAsAAAAAAAAAAAAAAAAALwEAAF9yZWxzLy5yZWxzUEsBAi0AFAAGAAgAAAAhAMcsirxDAgAA&#10;gQQAAA4AAAAAAAAAAAAAAAAALgIAAGRycy9lMm9Eb2MueG1sUEsBAi0AFAAGAAgAAAAhABmu59Hg&#10;AAAACQEAAA8AAAAAAAAAAAAAAAAAnQQAAGRycy9kb3ducmV2LnhtbFBLBQYAAAAABAAEAPMAAACq&#10;BQAAAAA=&#10;" fillcolor="white [3201]" stroked="f" strokeweight=".5pt">
                <v:textbox>
                  <w:txbxContent>
                    <w:p w14:paraId="735A965A"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1A2CA4F3" wp14:editId="0B3558F5">
                <wp:simplePos x="0" y="0"/>
                <wp:positionH relativeFrom="column">
                  <wp:posOffset>3790013</wp:posOffset>
                </wp:positionH>
                <wp:positionV relativeFrom="paragraph">
                  <wp:posOffset>331345</wp:posOffset>
                </wp:positionV>
                <wp:extent cx="529653" cy="256540"/>
                <wp:effectExtent l="0" t="0" r="3810" b="0"/>
                <wp:wrapNone/>
                <wp:docPr id="12" name="Text Box 12"/>
                <wp:cNvGraphicFramePr/>
                <a:graphic xmlns:a="http://schemas.openxmlformats.org/drawingml/2006/main">
                  <a:graphicData uri="http://schemas.microsoft.com/office/word/2010/wordprocessingShape">
                    <wps:wsp>
                      <wps:cNvSpPr txBox="1"/>
                      <wps:spPr>
                        <a:xfrm>
                          <a:off x="0" y="0"/>
                          <a:ext cx="529653" cy="256540"/>
                        </a:xfrm>
                        <a:prstGeom prst="rect">
                          <a:avLst/>
                        </a:prstGeom>
                        <a:solidFill>
                          <a:schemeClr val="lt1"/>
                        </a:solidFill>
                        <a:ln w="6350">
                          <a:noFill/>
                        </a:ln>
                      </wps:spPr>
                      <wps:txbx>
                        <w:txbxContent>
                          <w:p w14:paraId="201E7154"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2CA4F3" id="Text Box 12" o:spid="_x0000_s1028" type="#_x0000_t202" style="position:absolute;margin-left:298.45pt;margin-top:26.1pt;width:41.7pt;height:20.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RpRAIAAIEEAAAOAAAAZHJzL2Uyb0RvYy54bWysVE1v2zAMvQ/YfxB0X52kcdYGcYqsRYcB&#10;RVugHXpWZDk2IIuapMTufv2e5CTNup2GXWSKpPjxHunFVd9qtlPON2QKPj4bcaaMpLIxm4J/f779&#10;dMGZD8KUQpNRBX9Vnl8tP35YdHauJlSTLpVjCGL8vLMFr0Ow8yzzslat8GdklYGxIteKgKvbZKUT&#10;HaK3OpuMRrOsI1daR1J5D+3NYOTLFL+qlAwPVeVVYLrgqC2k06VzHc9suRDzjRO2buS+DPEPVbSi&#10;MUh6DHUjgmBb1/wRqm2kI09VOJPUZlRVjVSpB3QzHr3r5qkWVqVeAI63R5j8/wsr73ePjjUluJtw&#10;ZkQLjp5VH9gX6hlUwKezfg63JwvH0EMP34PeQxnb7ivXxi8aYrAD6dcjujGahDKfXM7yc84kTJN8&#10;lk8T+tnbY+t8+KqoZVEouAN5CVOxu/MBhcD14BJzedJNedtonS5xYNS1dmwnQLUOqUS8+M1LG9YV&#10;fHaej1JgQ/H5EFkbJIitDi1FKfTrPkFzhGFN5StQcDTMkbfytkGtd8KHR+EwOGgcyxAecFSakIv2&#10;Emc1uZ9/00d/8AkrZx0GseD+x1Y4xZn+ZsD05XgKpFhIl2n+eYKLO7WsTy1m214TABhj7axMYvQP&#10;+iBWjtoX7MwqZoVJGIncBQ8H8ToM64Gdk2q1Sk6YVSvCnXmyMoaOgEcmnvsX4eyergCe7+kwsmL+&#10;jrXBN740tNoGqppEacR5QHUPP+Y8Mb3fybhIp/fk9fbnWP4CAAD//wMAUEsDBBQABgAIAAAAIQBL&#10;Pfm64QAAAAkBAAAPAAAAZHJzL2Rvd25yZXYueG1sTI9NT4QwEIbvJv6HZky8GLcIWVyQsjHGj2Rv&#10;Ln7EW5eOQKRTQruA/97xpLeZzJN3nrfYLrYXE46+c6TgahWBQKqd6ahR8FI9XG5A+KDJ6N4RKvhG&#10;D9vy9KTQuXEzPeO0D43gEPK5VtCGMORS+rpFq/3KDUh8+3Sj1YHXsZFm1DOH217GUZRKqzviD60e&#10;8K7F+mt/tAo+Lpr3nV8eX+dknQz3T1N1/WYqpc7PltsbEAGX8AfDrz6rQ8lOB3ck40WvYJ2lGaM8&#10;xDEIBtJNlIA4KMjiFGRZyP8Nyh8AAAD//wMAUEsBAi0AFAAGAAgAAAAhALaDOJL+AAAA4QEAABMA&#10;AAAAAAAAAAAAAAAAAAAAAFtDb250ZW50X1R5cGVzXS54bWxQSwECLQAUAAYACAAAACEAOP0h/9YA&#10;AACUAQAACwAAAAAAAAAAAAAAAAAvAQAAX3JlbHMvLnJlbHNQSwECLQAUAAYACAAAACEAHEf0aUQC&#10;AACBBAAADgAAAAAAAAAAAAAAAAAuAgAAZHJzL2Uyb0RvYy54bWxQSwECLQAUAAYACAAAACEASz35&#10;uuEAAAAJAQAADwAAAAAAAAAAAAAAAACeBAAAZHJzL2Rvd25yZXYueG1sUEsFBgAAAAAEAAQA8wAA&#10;AKwFAAAAAA==&#10;" fillcolor="white [3201]" stroked="f" strokeweight=".5pt">
                <v:textbox>
                  <w:txbxContent>
                    <w:p w14:paraId="201E7154"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04608F67" wp14:editId="44CE531F">
                <wp:simplePos x="0" y="0"/>
                <wp:positionH relativeFrom="column">
                  <wp:posOffset>3140440</wp:posOffset>
                </wp:positionH>
                <wp:positionV relativeFrom="paragraph">
                  <wp:posOffset>331345</wp:posOffset>
                </wp:positionV>
                <wp:extent cx="539646" cy="231556"/>
                <wp:effectExtent l="0" t="0" r="0" b="0"/>
                <wp:wrapNone/>
                <wp:docPr id="11" name="Text Box 11"/>
                <wp:cNvGraphicFramePr/>
                <a:graphic xmlns:a="http://schemas.openxmlformats.org/drawingml/2006/main">
                  <a:graphicData uri="http://schemas.microsoft.com/office/word/2010/wordprocessingShape">
                    <wps:wsp>
                      <wps:cNvSpPr txBox="1"/>
                      <wps:spPr>
                        <a:xfrm>
                          <a:off x="0" y="0"/>
                          <a:ext cx="539646" cy="231556"/>
                        </a:xfrm>
                        <a:prstGeom prst="rect">
                          <a:avLst/>
                        </a:prstGeom>
                        <a:solidFill>
                          <a:schemeClr val="lt1"/>
                        </a:solidFill>
                        <a:ln w="6350">
                          <a:noFill/>
                        </a:ln>
                      </wps:spPr>
                      <wps:txbx>
                        <w:txbxContent>
                          <w:p w14:paraId="31231A07"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08F67" id="Text Box 11" o:spid="_x0000_s1029" type="#_x0000_t202" style="position:absolute;margin-left:247.3pt;margin-top:26.1pt;width:42.5pt;height:18.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433QwIAAIEEAAAOAAAAZHJzL2Uyb0RvYy54bWysVE1v2zAMvQ/YfxB0X5zvtUGcImuRYUDQ&#10;FkiHnhVZTgzIoiYpsbNfvyc5abtup2EXhSLpJ/I9MvObttbsqJyvyOR80OtzpoykojK7nH9/Wn26&#10;4swHYQqhyaicn5TnN4uPH+aNnakh7UkXyjGAGD9rbM73IdhZlnm5V7XwPbLKIFiSq0XA1e2ywokG&#10;6LXOhv3+NGvIFdaRVN7De9cF+SLhl6WS4aEsvQpM5xy1hXS6dG7jmS3mYrZzwu4reS5D/EMVtagM&#10;Hn2BuhNBsIOr/oCqK+nIUxl6kuqMyrKSKvWAbgb9d91s9sKq1AvI8faFJv//YOX98dGxqoB2A86M&#10;qKHRk2oD+0Itgwv8NNbPkLaxSAwt/Mi9+D2cse22dHX8RUMMcTB9emE3okk4J6Pr6XjKmURoOBpM&#10;JtOIkr1+bJ0PXxXVLBo5dxAvcSqOax+61EtKfMuTropVpXW6xIFRt9qxo4DUOqQSAf5bljasyfl0&#10;NOknYEPx8w5ZG9QSW+1ailZot22iZnRpd0vFCSw46ubIW7mqUOta+PAoHAYHjWMZwgOOUhPeorPF&#10;2Z7cz7/5Yz70RJSzBoOYc//jIJziTH8zUPp6MB7HyU2X8eTzEBf3NrJ9GzGH+pZAAMREdcmM+UFf&#10;zNJR/YydWcZXERJG4u2ch4t5G7r1wM5JtVymJMyqFWFtNlZG6Eh4VOKpfRbOnuUK0PmeLiMrZu9U&#10;63Ljl4aWh0BllSSNPHesnunHnKehOO9kXKS395T1+s+x+AUAAP//AwBQSwMEFAAGAAgAAAAhAIYj&#10;1BfhAAAACQEAAA8AAABkcnMvZG93bnJldi54bWxMj8tOhEAQRfcm/kOnTNwYp5F5wCDNxBgfiTsH&#10;H3HXQ5dApKsJ3QP495YrXVbVya1z891sOzHi4FtHCq4WEQikypmWagUv5f1lCsIHTUZ3jlDBN3rY&#10;Facnuc6Mm+gZx32oBYeQz7SCJoQ+k9JXDVrtF65H4tunG6wOPA61NIOeONx2Mo6ijbS6Jf7Q6B5v&#10;G6y+9ker4OOifn/y88PrtFwv+7vHsUzeTKnU+dl8cw0i4Bz+YPjVZ3Uo2OngjmS86BSstqsNowrW&#10;cQyCgXWy5cVBQZomIItc/m9Q/AAAAP//AwBQSwECLQAUAAYACAAAACEAtoM4kv4AAADhAQAAEwAA&#10;AAAAAAAAAAAAAAAAAAAAW0NvbnRlbnRfVHlwZXNdLnhtbFBLAQItABQABgAIAAAAIQA4/SH/1gAA&#10;AJQBAAALAAAAAAAAAAAAAAAAAC8BAABfcmVscy8ucmVsc1BLAQItABQABgAIAAAAIQBDE433QwIA&#10;AIEEAAAOAAAAAAAAAAAAAAAAAC4CAABkcnMvZTJvRG9jLnhtbFBLAQItABQABgAIAAAAIQCGI9QX&#10;4QAAAAkBAAAPAAAAAAAAAAAAAAAAAJ0EAABkcnMvZG93bnJldi54bWxQSwUGAAAAAAQABADzAAAA&#10;qwUAAAAA&#10;" fillcolor="white [3201]" stroked="f" strokeweight=".5pt">
                <v:textbox>
                  <w:txbxContent>
                    <w:p w14:paraId="31231A07"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50839D16" wp14:editId="4B6AA856">
                <wp:simplePos x="0" y="0"/>
                <wp:positionH relativeFrom="column">
                  <wp:posOffset>2404339</wp:posOffset>
                </wp:positionH>
                <wp:positionV relativeFrom="paragraph">
                  <wp:posOffset>332053</wp:posOffset>
                </wp:positionV>
                <wp:extent cx="636905" cy="25654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636905" cy="256540"/>
                        </a:xfrm>
                        <a:prstGeom prst="rect">
                          <a:avLst/>
                        </a:prstGeom>
                        <a:solidFill>
                          <a:schemeClr val="lt1"/>
                        </a:solidFill>
                        <a:ln w="6350">
                          <a:noFill/>
                        </a:ln>
                      </wps:spPr>
                      <wps:txbx>
                        <w:txbxContent>
                          <w:p w14:paraId="7427A860"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839D16" id="Text Box 10" o:spid="_x0000_s1030" type="#_x0000_t202" style="position:absolute;margin-left:189.3pt;margin-top:26.15pt;width:50.15pt;height:20.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EarQwIAAIEEAAAOAAAAZHJzL2Uyb0RvYy54bWysVE1v2zAMvQ/YfxB0X5xkSbYGcYqsRYYB&#10;RVsgHXpWZDk2IIuapMTufv2e5Ljtup2GXWSKpPjxHunVZddodlLO12RyPhmNOVNGUlGbQ86/P2w/&#10;fObMB2EKocmonD8pzy/X79+tWrtUU6pIF8oxBDF+2dqcVyHYZZZ5WalG+BFZZWAsyTUi4OoOWeFE&#10;i+iNzqbj8SJryRXWkVTeQ3vdG/k6xS9LJcNdWXoVmM45agvpdOncxzNbr8Ty4IStankuQ/xDFY2o&#10;DZI+h7oWQbCjq/8I1dTSkacyjCQ1GZVlLVXqAd1Mxm+62VXCqtQLwPH2GSb//8LK29O9Y3UB7gCP&#10;EQ04elBdYF+oY1ABn9b6Jdx2Fo6hgx6+g95DGdvuStfELxpisCPU0zO6MZqEcvFxcTGecyZhms4X&#10;81mKnr08ts6Hr4oaFoWcO5CXMBWnGx9QCFwHl5jLk66Lba11usSBUVfasZMA1TqkEvHiNy9tWBsL&#10;mY9TYEPxeR9ZGySIrfYtRSl0+y5BMxva3VPxBBQc9XPkrdzWqPVG+HAvHAYHjWMZwh2OUhNy0Vni&#10;rCL382/66A8+YeWsxSDm3P84Cqc4098MmL6YzIAUC+kym3+a4uJeW/avLebYXBEAmGDtrExi9A96&#10;EEtHzSN2ZhOzwiSMRO6ch0G8Cv16YOek2mySE2bVinBjdlbG0BHwyMRD9yicPdMVwPMtDSMrlm9Y&#10;633jS0ObY6CyTpRGnHtUz/BjzhPT552Mi/T6nrxe/hzrXwAAAP//AwBQSwMEFAAGAAgAAAAhALUZ&#10;sM7hAAAACQEAAA8AAABkcnMvZG93bnJldi54bWxMj01Pg0AQhu8m/ofNmHgxdhFsocjQGKM28Wbx&#10;I9627AhEdpawW4r/3vWkx8n75H2fKTaz6cVEo+ssI1wtIhDEtdUdNwgv1cNlBsJ5xVr1lgnhmxxs&#10;ytOTQuXaHvmZpp1vRChhlyuE1vshl9LVLRnlFnYgDtmnHY3y4RwbqUd1DOWml3EUraRRHYeFVg10&#10;11L9tTsYhI+L5v3JzY+vx2SZDPfbqUrfdIV4fjbf3oDwNPs/GH71gzqUwWlvD6yd6BGSNFsFFGEZ&#10;JyACcJ1maxB7hHWcgiwL+f+D8gcAAP//AwBQSwECLQAUAAYACAAAACEAtoM4kv4AAADhAQAAEwAA&#10;AAAAAAAAAAAAAAAAAAAAW0NvbnRlbnRfVHlwZXNdLnhtbFBLAQItABQABgAIAAAAIQA4/SH/1gAA&#10;AJQBAAALAAAAAAAAAAAAAAAAAC8BAABfcmVscy8ucmVsc1BLAQItABQABgAIAAAAIQDMPEarQwIA&#10;AIEEAAAOAAAAAAAAAAAAAAAAAC4CAABkcnMvZTJvRG9jLnhtbFBLAQItABQABgAIAAAAIQC1GbDO&#10;4QAAAAkBAAAPAAAAAAAAAAAAAAAAAJ0EAABkcnMvZG93bnJldi54bWxQSwUGAAAAAAQABADzAAAA&#10;qwUAAAAA&#10;" fillcolor="white [3201]" stroked="f" strokeweight=".5pt">
                <v:textbox>
                  <w:txbxContent>
                    <w:p w14:paraId="7427A860"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5579CF82" wp14:editId="0B6EB659">
                <wp:simplePos x="0" y="0"/>
                <wp:positionH relativeFrom="column">
                  <wp:posOffset>1702404</wp:posOffset>
                </wp:positionH>
                <wp:positionV relativeFrom="paragraph">
                  <wp:posOffset>306902</wp:posOffset>
                </wp:positionV>
                <wp:extent cx="636905" cy="256540"/>
                <wp:effectExtent l="0" t="0" r="0" b="0"/>
                <wp:wrapNone/>
                <wp:docPr id="9" name="Text Box 9"/>
                <wp:cNvGraphicFramePr/>
                <a:graphic xmlns:a="http://schemas.openxmlformats.org/drawingml/2006/main">
                  <a:graphicData uri="http://schemas.microsoft.com/office/word/2010/wordprocessingShape">
                    <wps:wsp>
                      <wps:cNvSpPr txBox="1"/>
                      <wps:spPr>
                        <a:xfrm>
                          <a:off x="0" y="0"/>
                          <a:ext cx="636905" cy="256540"/>
                        </a:xfrm>
                        <a:prstGeom prst="rect">
                          <a:avLst/>
                        </a:prstGeom>
                        <a:solidFill>
                          <a:schemeClr val="lt1"/>
                        </a:solidFill>
                        <a:ln w="6350">
                          <a:noFill/>
                        </a:ln>
                      </wps:spPr>
                      <wps:txbx>
                        <w:txbxContent>
                          <w:p w14:paraId="2BB118A7" w14:textId="77777777" w:rsidR="00701F43" w:rsidRDefault="00701F43" w:rsidP="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79CF82" id="Text Box 9" o:spid="_x0000_s1031" type="#_x0000_t202" style="position:absolute;margin-left:134.05pt;margin-top:24.15pt;width:50.15pt;height:20.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zT2QwIAAH8EAAAOAAAAZHJzL2Uyb0RvYy54bWysVE2P2jAQvVfqf7B8LwmU0BIRVpQVVaXV&#10;7kpQ7dk4NonkeFzbkNBf37FDWLrtqerFGc+M5+O9mSzuukaRk7CuBl3Q8SilRGgOZa0PBf2+23z4&#10;TInzTJdMgRYFPQtH75bv3y1ak4sJVKBKYQkG0S5vTUEr702eJI5XomFuBEZoNEqwDfN4tYektKzF&#10;6I1KJmk6S1qwpbHAhXOove+NdBnjSym4f5LSCU9UQbE2H08bz304k+WC5QfLTFXzSxnsH6poWK0x&#10;6TXUPfOMHG39R6im5hYcSD/i0CQgZc1F7AG7GadvutlWzIjYC4LjzBUm9//C8sfTsyV1WdA5JZo1&#10;SNFOdJ58gY7MAzqtcTk6bQ26+Q7VyPKgd6gMTXfSNuGL7RC0I87nK7YhGEfl7ONsnmaUcDRNslk2&#10;jdgnr4+Ndf6rgIYEoaAWqYuIstOD81gIug4uIZcDVZebWql4CeMi1sqSE0OilY8l4ovfvJQmbSgk&#10;S2NgDeF5H1lpTBBa7VsKku/2XQQmG9rdQ3lGFCz0U+QM39RY6wNz/plZHBtsHFfBP+EhFWAuuEiU&#10;VGB//k0f/JFNtFLS4hgW1P04MisoUd808jwfTxEp4uNlmn2a4MXeWva3Fn1s1oAAjHHpDI9i8Pdq&#10;EKWF5gU3ZhWyoolpjrkL6gdx7fvlwI3jYrWKTjiphvkHvTU8hA6AByZ23Quz5kKXR54fYRhYlr9h&#10;rfcNLzWsjh5kHSkNOPeoXuDHKY9MXzYyrNHtPXq9/jeWvwAAAP//AwBQSwMEFAAGAAgAAAAhALyt&#10;wlbhAAAACQEAAA8AAABkcnMvZG93bnJldi54bWxMj8tOwzAQRfdI/IM1SGwQddqU1gqZVAjxkNjR&#10;8BA7Nx6SiHgcxW4S/h6zguXoHt17Jt/NthMjDb51jLBcJCCIK2darhFeyvtLBcIHzUZ3jgnhmzzs&#10;itOTXGfGTfxM4z7UIpawzzRCE0KfSemrhqz2C9cTx+zTDVaHeA61NIOeYrnt5CpJNtLqluNCo3u6&#10;baj62h8twsdF/f7k54fXKb1K+7vHsdy+mRLx/Gy+uQYRaA5/MPzqR3UootPBHdl40SGsNmoZUYS1&#10;SkFEIN2oNYgDglJbkEUu/39Q/AAAAP//AwBQSwECLQAUAAYACAAAACEAtoM4kv4AAADhAQAAEwAA&#10;AAAAAAAAAAAAAAAAAAAAW0NvbnRlbnRfVHlwZXNdLnhtbFBLAQItABQABgAIAAAAIQA4/SH/1gAA&#10;AJQBAAALAAAAAAAAAAAAAAAAAC8BAABfcmVscy8ucmVsc1BLAQItABQABgAIAAAAIQDquzT2QwIA&#10;AH8EAAAOAAAAAAAAAAAAAAAAAC4CAABkcnMvZTJvRG9jLnhtbFBLAQItABQABgAIAAAAIQC8rcJW&#10;4QAAAAkBAAAPAAAAAAAAAAAAAAAAAJ0EAABkcnMvZG93bnJldi54bWxQSwUGAAAAAAQABADzAAAA&#10;qwUAAAAA&#10;" fillcolor="white [3201]" stroked="f" strokeweight=".5pt">
                <v:textbox>
                  <w:txbxContent>
                    <w:p w14:paraId="2BB118A7" w14:textId="77777777" w:rsidR="00701F43" w:rsidRDefault="00701F43" w:rsidP="00701F43"/>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75BD398F" wp14:editId="3A2571F9">
                <wp:simplePos x="0" y="0"/>
                <wp:positionH relativeFrom="column">
                  <wp:posOffset>938405</wp:posOffset>
                </wp:positionH>
                <wp:positionV relativeFrom="paragraph">
                  <wp:posOffset>306902</wp:posOffset>
                </wp:positionV>
                <wp:extent cx="636997" cy="256854"/>
                <wp:effectExtent l="0" t="0" r="0" b="0"/>
                <wp:wrapNone/>
                <wp:docPr id="7" name="Text Box 7"/>
                <wp:cNvGraphicFramePr/>
                <a:graphic xmlns:a="http://schemas.openxmlformats.org/drawingml/2006/main">
                  <a:graphicData uri="http://schemas.microsoft.com/office/word/2010/wordprocessingShape">
                    <wps:wsp>
                      <wps:cNvSpPr txBox="1"/>
                      <wps:spPr>
                        <a:xfrm>
                          <a:off x="0" y="0"/>
                          <a:ext cx="636997" cy="256854"/>
                        </a:xfrm>
                        <a:prstGeom prst="rect">
                          <a:avLst/>
                        </a:prstGeom>
                        <a:solidFill>
                          <a:schemeClr val="lt1"/>
                        </a:solidFill>
                        <a:ln w="6350">
                          <a:noFill/>
                        </a:ln>
                      </wps:spPr>
                      <wps:txbx>
                        <w:txbxContent>
                          <w:p w14:paraId="0F851B48" w14:textId="77777777" w:rsidR="00701F43" w:rsidRDefault="00701F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BD398F" id="Text Box 7" o:spid="_x0000_s1032" type="#_x0000_t202" style="position:absolute;margin-left:73.9pt;margin-top:24.15pt;width:50.15pt;height:20.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gzQgIAAH8EAAAOAAAAZHJzL2Uyb0RvYy54bWysVFGP2jAMfp+0/xDlfRQYcEdFOTFOTJPQ&#10;3Ukw3XNIE4iUxlkSaNmvn5NSjt32NO0ldWzns/3Z7uyhqTQ5CecVmIIOen1KhOFQKrMv6Pft6tM9&#10;JT4wUzINRhT0LDx9mH/8MKttLoZwAF0KRxDE+Ly2BT2EYPMs8/wgKuZ7YIVBowRXsYBXt89Kx2pE&#10;r3Q27PcnWQ2utA648B61j62RzhO+lIKHZym9CEQXFHML6XTp3MUzm89YvnfMHhS/pMH+IYuKKYNB&#10;r1CPLDBydOoPqEpxBx5k6HGoMpBScZFqwGoG/XfVbA7MilQLkuPtlSb//2D50+nFEVUW9I4Swyps&#10;0VY0gXyBhtxFdmrrc3TaWHQLDaqxy53eozIW3UhXxS+WQ9COPJ+v3EYwjsrJ58l0ijE4mobjyf14&#10;FFGyt8fW+fBVQEWiUFCHrUuMstPah9a1c4mxPGhVrpTW6RLHRSy1IyeGjdYhpYjgv3lpQ+qYyLif&#10;gA3E5y2yNphLLLUtKUqh2TWJmElX7g7KM7LgoJ0ib/lKYa5r5sMLczg2WDiuQnjGQ2rAWHCRKDmA&#10;+/k3ffTHbqKVkhrHsKD+x5E5QYn+ZrDP08FoFOc2XUbjuyFe3K1ld2sxx2oJSMAAl87yJEb/oDtR&#10;OqhecWMWMSqamOEYu6ChE5ehXQ7cOC4Wi+SEk2pZWJuN5RE6Eh47sW1embOXdgXs8xN0A8vyd11r&#10;feNLA4tjAKlSSyPPLasX+nHK01BcNjKu0e09eb39N+a/AAAA//8DAFBLAwQUAAYACAAAACEAg9+G&#10;h+AAAAAJAQAADwAAAGRycy9kb3ducmV2LnhtbEyPS0+EQBCE7yb+h0mbeDHusAsKQYaNMT6Svbn4&#10;iLdZpgUi00OYWcB/b3vSY6UqVV8V28X2YsLRd44UrFcRCKTamY4aBS/Vw2UGwgdNRveOUME3etiW&#10;pyeFzo2b6RmnfWgEl5DPtYI2hCGX0tctWu1XbkBi79ONVgeWYyPNqGcut73cRNG1tLojXmj1gHct&#10;1l/7o1XwcdG87/zy+DrHV/Fw/zRV6ZuplDo/W25vQARcwl8YfvEZHUpmOrgjGS961knK6EFBksUg&#10;OLBJsjWIg4IsS0GWhfz/oPwBAAD//wMAUEsBAi0AFAAGAAgAAAAhALaDOJL+AAAA4QEAABMAAAAA&#10;AAAAAAAAAAAAAAAAAFtDb250ZW50X1R5cGVzXS54bWxQSwECLQAUAAYACAAAACEAOP0h/9YAAACU&#10;AQAACwAAAAAAAAAAAAAAAAAvAQAAX3JlbHMvLnJlbHNQSwECLQAUAAYACAAAACEA/RP4M0ICAAB/&#10;BAAADgAAAAAAAAAAAAAAAAAuAgAAZHJzL2Uyb0RvYy54bWxQSwECLQAUAAYACAAAACEAg9+Gh+AA&#10;AAAJAQAADwAAAAAAAAAAAAAAAACcBAAAZHJzL2Rvd25yZXYueG1sUEsFBgAAAAAEAAQA8wAAAKkF&#10;AAAAAA==&#10;" fillcolor="white [3201]" stroked="f" strokeweight=".5pt">
                <v:textbox>
                  <w:txbxContent>
                    <w:p w14:paraId="0F851B48" w14:textId="77777777" w:rsidR="00701F43" w:rsidRDefault="00701F43"/>
                  </w:txbxContent>
                </v:textbox>
              </v:shape>
            </w:pict>
          </mc:Fallback>
        </mc:AlternateContent>
      </w:r>
      <w:r w:rsidR="008A473D">
        <w:rPr>
          <w:noProof/>
        </w:rPr>
        <w:drawing>
          <wp:inline distT="0" distB="0" distL="0" distR="0" wp14:anchorId="7082BDD8" wp14:editId="6E107CFB">
            <wp:extent cx="5716250" cy="643607"/>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9960" cy="649654"/>
                    </a:xfrm>
                    <a:prstGeom prst="rect">
                      <a:avLst/>
                    </a:prstGeom>
                  </pic:spPr>
                </pic:pic>
              </a:graphicData>
            </a:graphic>
          </wp:inline>
        </w:drawing>
      </w:r>
    </w:p>
    <w:p w14:paraId="2A24BB68" w14:textId="77777777" w:rsidR="004013D0" w:rsidRDefault="004013D0" w:rsidP="00642384">
      <w:pPr>
        <w:spacing w:after="0"/>
        <w:rPr>
          <w:rFonts w:eastAsiaTheme="minorEastAsia"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6115"/>
      </w:tblGrid>
      <w:tr w:rsidR="00642384" w14:paraId="23387C1D" w14:textId="77777777" w:rsidTr="00642384">
        <w:tc>
          <w:tcPr>
            <w:tcW w:w="4675" w:type="dxa"/>
          </w:tcPr>
          <w:p w14:paraId="738A7D72" w14:textId="561616B2" w:rsidR="00642384" w:rsidRDefault="00701F43">
            <w:pPr>
              <w:rPr>
                <w:rFonts w:eastAsiaTheme="minorEastAsia" w:cstheme="minorHAnsi"/>
              </w:rPr>
            </w:pPr>
            <w:r>
              <w:rPr>
                <w:noProof/>
              </w:rPr>
              <w:drawing>
                <wp:inline distT="0" distB="0" distL="0" distR="0" wp14:anchorId="220E9A87" wp14:editId="41A4DF43">
                  <wp:extent cx="2577824" cy="233346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8543"/>
                          <a:stretch/>
                        </pic:blipFill>
                        <pic:spPr bwMode="auto">
                          <a:xfrm>
                            <a:off x="0" y="0"/>
                            <a:ext cx="2582832" cy="2338003"/>
                          </a:xfrm>
                          <a:prstGeom prst="rect">
                            <a:avLst/>
                          </a:prstGeom>
                          <a:ln>
                            <a:noFill/>
                          </a:ln>
                          <a:extLst>
                            <a:ext uri="{53640926-AAD7-44D8-BBD7-CCE9431645EC}">
                              <a14:shadowObscured xmlns:a14="http://schemas.microsoft.com/office/drawing/2010/main"/>
                            </a:ext>
                          </a:extLst>
                        </pic:spPr>
                      </pic:pic>
                    </a:graphicData>
                  </a:graphic>
                </wp:inline>
              </w:drawing>
            </w:r>
          </w:p>
        </w:tc>
        <w:tc>
          <w:tcPr>
            <w:tcW w:w="6115" w:type="dxa"/>
          </w:tcPr>
          <w:p w14:paraId="7ECA5E1E" w14:textId="57698AA5" w:rsidR="00642384" w:rsidRDefault="00642384" w:rsidP="00514F83">
            <w:pPr>
              <w:spacing w:line="276" w:lineRule="auto"/>
              <w:rPr>
                <w:rFonts w:eastAsiaTheme="minorEastAsia" w:cstheme="minorHAnsi"/>
              </w:rPr>
            </w:pPr>
            <w:r>
              <w:rPr>
                <w:rFonts w:eastAsiaTheme="minorEastAsia" w:cstheme="minorHAnsi"/>
              </w:rPr>
              <w:t>Let’s take a look at some of the key characteristics.</w:t>
            </w:r>
            <w:r w:rsidR="00701F43">
              <w:rPr>
                <w:noProof/>
              </w:rPr>
              <w:t xml:space="preserve"> </w:t>
            </w:r>
          </w:p>
          <w:p w14:paraId="16DFB6F3" w14:textId="61D7123E" w:rsidR="00642384" w:rsidRDefault="00642384" w:rsidP="00514F83">
            <w:pPr>
              <w:spacing w:line="276" w:lineRule="auto"/>
              <w:rPr>
                <w:rFonts w:eastAsiaTheme="minorEastAsia" w:cstheme="minorHAnsi"/>
              </w:rPr>
            </w:pPr>
          </w:p>
          <w:p w14:paraId="62E30B8D" w14:textId="4EB6970B" w:rsidR="00642384" w:rsidRDefault="00642384" w:rsidP="00514F83">
            <w:pPr>
              <w:spacing w:line="360" w:lineRule="auto"/>
              <w:rPr>
                <w:rFonts w:eastAsiaTheme="minorEastAsia" w:cstheme="minorHAnsi"/>
              </w:rPr>
            </w:pPr>
            <w:r>
              <w:rPr>
                <w:rFonts w:eastAsiaTheme="minorEastAsia" w:cstheme="minorHAnsi"/>
              </w:rPr>
              <w:t>Domain: _______________    Range: _________________</w:t>
            </w:r>
          </w:p>
          <w:p w14:paraId="50D62D96" w14:textId="262C9766" w:rsidR="00642384" w:rsidRDefault="00642384" w:rsidP="00514F83">
            <w:pPr>
              <w:spacing w:line="360" w:lineRule="auto"/>
              <w:rPr>
                <w:rFonts w:eastAsiaTheme="minorEastAsia" w:cstheme="minorHAnsi"/>
              </w:rPr>
            </w:pPr>
            <w:r>
              <w:rPr>
                <w:rFonts w:eastAsiaTheme="minorEastAsia" w:cstheme="minorHAnsi"/>
              </w:rPr>
              <w:t xml:space="preserve">As </w:t>
            </w:r>
            <m:oMath>
              <m:r>
                <w:rPr>
                  <w:rFonts w:ascii="Cambria Math" w:eastAsiaTheme="minorEastAsia" w:hAnsi="Cambria Math" w:cstheme="minorHAnsi"/>
                </w:rPr>
                <m:t xml:space="preserve">x→ ∞ </m:t>
              </m:r>
            </m:oMath>
            <w:r>
              <w:rPr>
                <w:rFonts w:eastAsiaTheme="minorEastAsia" w:cstheme="minorHAnsi"/>
              </w:rPr>
              <w:t xml:space="preserve">, </w:t>
            </w:r>
            <m:oMath>
              <m:r>
                <w:rPr>
                  <w:rFonts w:ascii="Cambria Math" w:eastAsiaTheme="minorEastAsia" w:hAnsi="Cambria Math" w:cstheme="minorHAnsi"/>
                </w:rPr>
                <m:t>f</m:t>
              </m:r>
              <m:d>
                <m:dPr>
                  <m:ctrlPr>
                    <w:rPr>
                      <w:rFonts w:ascii="Cambria Math" w:eastAsiaTheme="minorEastAsia" w:hAnsi="Cambria Math" w:cstheme="minorHAnsi"/>
                      <w:i/>
                    </w:rPr>
                  </m:ctrlPr>
                </m:dPr>
                <m:e>
                  <m:r>
                    <w:rPr>
                      <w:rFonts w:ascii="Cambria Math" w:eastAsiaTheme="minorEastAsia" w:hAnsi="Cambria Math" w:cstheme="minorHAnsi"/>
                    </w:rPr>
                    <m:t>x</m:t>
                  </m:r>
                </m:e>
              </m:d>
              <m:r>
                <w:rPr>
                  <w:rFonts w:ascii="Cambria Math" w:eastAsiaTheme="minorEastAsia" w:hAnsi="Cambria Math" w:cstheme="minorHAnsi"/>
                </w:rPr>
                <m:t>→</m:t>
              </m:r>
            </m:oMath>
            <w:r>
              <w:rPr>
                <w:rFonts w:eastAsiaTheme="minorEastAsia" w:cstheme="minorHAnsi"/>
              </w:rPr>
              <w:t xml:space="preserve"> _____________</w:t>
            </w:r>
          </w:p>
          <w:p w14:paraId="07DA2AED" w14:textId="7BD7A6D0" w:rsidR="00642384" w:rsidRDefault="00642384" w:rsidP="00514F83">
            <w:pPr>
              <w:spacing w:line="360" w:lineRule="auto"/>
              <w:rPr>
                <w:rFonts w:eastAsiaTheme="minorEastAsia" w:cstheme="minorHAnsi"/>
              </w:rPr>
            </w:pPr>
            <w:r>
              <w:rPr>
                <w:rFonts w:eastAsiaTheme="minorEastAsia" w:cstheme="minorHAnsi"/>
              </w:rPr>
              <w:t xml:space="preserve">As </w:t>
            </w:r>
            <m:oMath>
              <m:r>
                <w:rPr>
                  <w:rFonts w:ascii="Cambria Math" w:eastAsiaTheme="minorEastAsia" w:hAnsi="Cambria Math" w:cstheme="minorHAnsi"/>
                </w:rPr>
                <m:t>x→-∞</m:t>
              </m:r>
            </m:oMath>
            <w:r>
              <w:rPr>
                <w:rFonts w:eastAsiaTheme="minorEastAsia" w:cstheme="minorHAnsi"/>
              </w:rPr>
              <w:t xml:space="preserve">, </w:t>
            </w:r>
            <m:oMath>
              <m:r>
                <w:rPr>
                  <w:rFonts w:ascii="Cambria Math" w:eastAsiaTheme="minorEastAsia" w:hAnsi="Cambria Math" w:cstheme="minorHAnsi"/>
                </w:rPr>
                <m:t>f</m:t>
              </m:r>
              <m:d>
                <m:dPr>
                  <m:ctrlPr>
                    <w:rPr>
                      <w:rFonts w:ascii="Cambria Math" w:eastAsiaTheme="minorEastAsia" w:hAnsi="Cambria Math" w:cstheme="minorHAnsi"/>
                      <w:i/>
                    </w:rPr>
                  </m:ctrlPr>
                </m:dPr>
                <m:e>
                  <m:r>
                    <w:rPr>
                      <w:rFonts w:ascii="Cambria Math" w:eastAsiaTheme="minorEastAsia" w:hAnsi="Cambria Math" w:cstheme="minorHAnsi"/>
                    </w:rPr>
                    <m:t>x</m:t>
                  </m:r>
                </m:e>
              </m:d>
              <m:r>
                <w:rPr>
                  <w:rFonts w:ascii="Cambria Math" w:eastAsiaTheme="minorEastAsia" w:hAnsi="Cambria Math" w:cstheme="minorHAnsi"/>
                </w:rPr>
                <m:t>→</m:t>
              </m:r>
            </m:oMath>
            <w:r>
              <w:rPr>
                <w:rFonts w:eastAsiaTheme="minorEastAsia" w:cstheme="minorHAnsi"/>
              </w:rPr>
              <w:t xml:space="preserve"> ______________</w:t>
            </w:r>
          </w:p>
          <w:p w14:paraId="486EB40E" w14:textId="13A9FEBE" w:rsidR="00642384" w:rsidRDefault="00642384" w:rsidP="00514F83">
            <w:pPr>
              <w:spacing w:line="360" w:lineRule="auto"/>
              <w:rPr>
                <w:rFonts w:eastAsiaTheme="minorEastAsia" w:cstheme="minorHAnsi"/>
              </w:rPr>
            </w:pPr>
            <m:oMath>
              <m:r>
                <w:rPr>
                  <w:rFonts w:ascii="Cambria Math" w:eastAsiaTheme="minorEastAsia" w:hAnsi="Cambria Math" w:cstheme="minorHAnsi"/>
                </w:rPr>
                <m:t>f(x)</m:t>
              </m:r>
            </m:oMath>
            <w:r>
              <w:rPr>
                <w:rFonts w:eastAsiaTheme="minorEastAsia" w:cstheme="minorHAnsi"/>
              </w:rPr>
              <w:t xml:space="preserve"> is always __________</w:t>
            </w:r>
            <w:r w:rsidR="002F6C32">
              <w:rPr>
                <w:rFonts w:eastAsiaTheme="minorEastAsia" w:cstheme="minorHAnsi"/>
              </w:rPr>
              <w:t>_____</w:t>
            </w:r>
            <w:r>
              <w:rPr>
                <w:rFonts w:eastAsiaTheme="minorEastAsia" w:cstheme="minorHAnsi"/>
              </w:rPr>
              <w:t>____________</w:t>
            </w:r>
          </w:p>
          <w:p w14:paraId="3D4DA47F" w14:textId="57F742AA" w:rsidR="00642384" w:rsidRDefault="00642384" w:rsidP="00514F83">
            <w:pPr>
              <w:spacing w:line="360" w:lineRule="auto"/>
              <w:rPr>
                <w:rFonts w:eastAsiaTheme="minorEastAsia" w:cstheme="minorHAnsi"/>
              </w:rPr>
            </w:pPr>
            <w:r>
              <w:rPr>
                <w:rFonts w:eastAsiaTheme="minorEastAsia" w:cstheme="minorHAnsi"/>
              </w:rPr>
              <w:t xml:space="preserve">The graph of </w:t>
            </w:r>
            <m:oMath>
              <m:r>
                <w:rPr>
                  <w:rFonts w:ascii="Cambria Math" w:eastAsiaTheme="minorEastAsia" w:hAnsi="Cambria Math" w:cstheme="minorHAnsi"/>
                </w:rPr>
                <m:t>f(x)</m:t>
              </m:r>
            </m:oMath>
            <w:r>
              <w:rPr>
                <w:rFonts w:eastAsiaTheme="minorEastAsia" w:cstheme="minorHAnsi"/>
              </w:rPr>
              <w:t xml:space="preserve"> will never touch the _____ - axis</w:t>
            </w:r>
          </w:p>
          <w:p w14:paraId="6C354410" w14:textId="77777777" w:rsidR="00642384" w:rsidRDefault="00642384" w:rsidP="00514F83">
            <w:pPr>
              <w:spacing w:line="360" w:lineRule="auto"/>
              <w:rPr>
                <w:rFonts w:eastAsiaTheme="minorEastAsia" w:cstheme="minorHAnsi"/>
              </w:rPr>
            </w:pPr>
            <w:r>
              <w:rPr>
                <w:rFonts w:eastAsiaTheme="minorEastAsia" w:cstheme="minorHAnsi"/>
              </w:rPr>
              <w:t>___________ is the horizontal asymptote</w:t>
            </w:r>
          </w:p>
          <w:p w14:paraId="22FB715B" w14:textId="66AAF84D" w:rsidR="00642384" w:rsidRDefault="00642384" w:rsidP="00514F83">
            <w:pPr>
              <w:spacing w:line="360" w:lineRule="auto"/>
              <w:rPr>
                <w:rFonts w:eastAsiaTheme="minorEastAsia" w:cstheme="minorHAnsi"/>
              </w:rPr>
            </w:pPr>
            <w:r>
              <w:rPr>
                <w:rFonts w:eastAsiaTheme="minorEastAsia" w:cstheme="minorHAnsi"/>
              </w:rPr>
              <w:t>The y-intercept is _______</w:t>
            </w:r>
          </w:p>
        </w:tc>
      </w:tr>
      <w:tr w:rsidR="00642384" w14:paraId="5FBDAFEB" w14:textId="77777777" w:rsidTr="00642384">
        <w:tc>
          <w:tcPr>
            <w:tcW w:w="4675" w:type="dxa"/>
          </w:tcPr>
          <w:p w14:paraId="208EFC55" w14:textId="77777777" w:rsidR="00642384" w:rsidRDefault="00642384">
            <w:pPr>
              <w:rPr>
                <w:noProof/>
              </w:rPr>
            </w:pPr>
          </w:p>
        </w:tc>
        <w:tc>
          <w:tcPr>
            <w:tcW w:w="6115" w:type="dxa"/>
          </w:tcPr>
          <w:p w14:paraId="28730619" w14:textId="77777777" w:rsidR="00642384" w:rsidRDefault="00642384">
            <w:pPr>
              <w:rPr>
                <w:rFonts w:eastAsiaTheme="minorEastAsia" w:cstheme="minorHAnsi"/>
              </w:rPr>
            </w:pPr>
          </w:p>
        </w:tc>
      </w:tr>
    </w:tbl>
    <w:p w14:paraId="32BD30CC" w14:textId="6B6B84CB" w:rsidR="007E2272" w:rsidRPr="004974C0" w:rsidRDefault="00F606A3" w:rsidP="008917C2">
      <w:pPr>
        <w:pStyle w:val="Heading2"/>
      </w:pPr>
      <w:r>
        <w:lastRenderedPageBreak/>
        <w:t>Exponential</w:t>
      </w:r>
      <w:r w:rsidR="007E2272" w:rsidRPr="004974C0">
        <w:t xml:space="preserve"> Function</w:t>
      </w:r>
    </w:p>
    <w:p w14:paraId="291EE5B7" w14:textId="77777777" w:rsidR="004013D0" w:rsidRDefault="004013D0" w:rsidP="00701F43">
      <w:pPr>
        <w:rPr>
          <w:rFonts w:eastAsiaTheme="majorEastAsia" w:cstheme="minorHAnsi"/>
        </w:rPr>
      </w:pPr>
    </w:p>
    <w:p w14:paraId="79B66318" w14:textId="43C8867A" w:rsidR="00642384" w:rsidRPr="00701F43" w:rsidRDefault="00642384" w:rsidP="00701F43">
      <w:pPr>
        <w:rPr>
          <w:rFonts w:eastAsiaTheme="majorEastAsia" w:cstheme="minorHAnsi"/>
        </w:rPr>
      </w:pPr>
      <w:r>
        <w:rPr>
          <w:rFonts w:eastAsiaTheme="majorEastAsia" w:cstheme="minorHAnsi"/>
        </w:rPr>
        <w:t xml:space="preserve">For any real number </w:t>
      </w:r>
      <m:oMath>
        <m:r>
          <w:rPr>
            <w:rFonts w:ascii="Cambria Math" w:eastAsiaTheme="majorEastAsia" w:hAnsi="Cambria Math" w:cstheme="minorHAnsi"/>
          </w:rPr>
          <m:t>x</m:t>
        </m:r>
      </m:oMath>
      <w:r>
        <w:rPr>
          <w:rFonts w:eastAsiaTheme="majorEastAsia" w:cstheme="minorHAnsi"/>
        </w:rPr>
        <w:t>, a</w:t>
      </w:r>
      <w:r w:rsidR="00C430A3">
        <w:rPr>
          <w:rFonts w:eastAsiaTheme="majorEastAsia" w:cstheme="minorHAnsi"/>
        </w:rPr>
        <w:t xml:space="preserve">n exponential function is a function of the </w:t>
      </w:r>
      <w:r w:rsidR="00701F43">
        <w:rPr>
          <w:rFonts w:eastAsiaTheme="majorEastAsia" w:cstheme="minorHAnsi"/>
        </w:rPr>
        <w:t>form ___________</w:t>
      </w:r>
      <w:r w:rsidR="002F6C32">
        <w:rPr>
          <w:rFonts w:eastAsiaTheme="majorEastAsia" w:cstheme="minorHAnsi"/>
        </w:rPr>
        <w:t>_________</w:t>
      </w:r>
      <w:r w:rsidR="00701F43">
        <w:rPr>
          <w:rFonts w:eastAsiaTheme="majorEastAsia" w:cstheme="minorHAnsi"/>
        </w:rPr>
        <w:t>______________</w:t>
      </w:r>
    </w:p>
    <w:p w14:paraId="658B60CE" w14:textId="77777777" w:rsidR="004013D0" w:rsidRDefault="004013D0" w:rsidP="008917C2">
      <w:pPr>
        <w:pStyle w:val="Heading2"/>
      </w:pPr>
    </w:p>
    <w:p w14:paraId="7E29A423" w14:textId="2F0DAF01" w:rsidR="00701F43" w:rsidRDefault="00701F43" w:rsidP="008917C2">
      <w:pPr>
        <w:pStyle w:val="Heading2"/>
      </w:pPr>
      <w:r>
        <w:t>Properties</w:t>
      </w:r>
      <w:r w:rsidRPr="004974C0">
        <w:t xml:space="preserve"> of </w:t>
      </w:r>
      <w:r>
        <w:t>Exponential</w:t>
      </w:r>
      <w:r w:rsidRPr="004974C0">
        <w:t xml:space="preserve"> Function</w:t>
      </w:r>
      <w:r>
        <w:t xml:space="preserve">s,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b</m:t>
                </m:r>
              </m:e>
            </m:d>
          </m:e>
          <m:sup>
            <m:r>
              <w:rPr>
                <w:rFonts w:ascii="Cambria Math" w:hAnsi="Cambria Math"/>
              </w:rPr>
              <m:t>x</m:t>
            </m:r>
          </m:sup>
        </m:sSup>
        <m:r>
          <w:rPr>
            <w:rFonts w:ascii="Cambria Math" w:hAnsi="Cambria Math"/>
          </w:rPr>
          <m:t>, a&gt;0</m:t>
        </m:r>
      </m:oMath>
    </w:p>
    <w:p w14:paraId="3AFF8FFB" w14:textId="77777777" w:rsidR="004013D0" w:rsidRPr="004013D0" w:rsidRDefault="004013D0" w:rsidP="004013D0"/>
    <w:p w14:paraId="5BDCE918" w14:textId="258B6768" w:rsidR="00642384" w:rsidRDefault="00642384" w:rsidP="00013DCA">
      <w:pPr>
        <w:pStyle w:val="ListParagraph"/>
        <w:numPr>
          <w:ilvl w:val="0"/>
          <w:numId w:val="9"/>
        </w:numPr>
        <w:spacing w:line="480" w:lineRule="auto"/>
        <w:rPr>
          <w:rFonts w:eastAsiaTheme="minorEastAsia" w:cstheme="minorHAnsi"/>
        </w:rPr>
      </w:pPr>
      <m:oMath>
        <m:r>
          <w:rPr>
            <w:rFonts w:ascii="Cambria Math" w:eastAsiaTheme="minorEastAsia" w:hAnsi="Cambria Math" w:cstheme="minorHAnsi"/>
          </w:rPr>
          <m:t>a</m:t>
        </m:r>
      </m:oMath>
      <w:r>
        <w:rPr>
          <w:rFonts w:eastAsiaTheme="minorEastAsia" w:cstheme="minorHAnsi"/>
        </w:rPr>
        <w:t xml:space="preserve"> is a non-zero number called the _________</w:t>
      </w:r>
      <w:r w:rsidR="002F6C32">
        <w:rPr>
          <w:rFonts w:eastAsiaTheme="minorEastAsia" w:cstheme="minorHAnsi"/>
        </w:rPr>
        <w:t>____</w:t>
      </w:r>
      <w:r>
        <w:rPr>
          <w:rFonts w:eastAsiaTheme="minorEastAsia" w:cstheme="minorHAnsi"/>
        </w:rPr>
        <w:t>__________ value</w:t>
      </w:r>
    </w:p>
    <w:p w14:paraId="556086A9" w14:textId="761583D2" w:rsidR="00642384" w:rsidRDefault="00701F43" w:rsidP="00013DCA">
      <w:pPr>
        <w:pStyle w:val="ListParagraph"/>
        <w:numPr>
          <w:ilvl w:val="0"/>
          <w:numId w:val="9"/>
        </w:numPr>
        <w:spacing w:line="480" w:lineRule="auto"/>
        <w:rPr>
          <w:rFonts w:eastAsiaTheme="minorEastAsia" w:cstheme="minorHAnsi"/>
        </w:rPr>
      </w:pPr>
      <m:oMath>
        <m:r>
          <w:rPr>
            <w:rFonts w:ascii="Cambria Math" w:eastAsiaTheme="minorEastAsia" w:hAnsi="Cambria Math" w:cstheme="minorHAnsi"/>
          </w:rPr>
          <m:t>b</m:t>
        </m:r>
      </m:oMath>
      <w:r>
        <w:rPr>
          <w:rFonts w:eastAsiaTheme="minorEastAsia" w:cstheme="minorHAnsi"/>
        </w:rPr>
        <w:t xml:space="preserve"> is any positive real number such that </w:t>
      </w:r>
      <m:oMath>
        <m:r>
          <w:rPr>
            <w:rFonts w:ascii="Cambria Math" w:eastAsiaTheme="minorEastAsia" w:hAnsi="Cambria Math" w:cstheme="minorHAnsi"/>
          </w:rPr>
          <m:t>b≠</m:t>
        </m:r>
      </m:oMath>
      <w:r>
        <w:rPr>
          <w:rFonts w:eastAsiaTheme="minorEastAsia" w:cstheme="minorHAnsi"/>
        </w:rPr>
        <w:t>____________</w:t>
      </w:r>
    </w:p>
    <w:p w14:paraId="1E0CDF97" w14:textId="7AD397EC" w:rsidR="00701F43" w:rsidRDefault="00701F43" w:rsidP="00013DCA">
      <w:pPr>
        <w:pStyle w:val="ListParagraph"/>
        <w:numPr>
          <w:ilvl w:val="1"/>
          <w:numId w:val="9"/>
        </w:numPr>
        <w:spacing w:line="480" w:lineRule="auto"/>
        <w:rPr>
          <w:rFonts w:eastAsiaTheme="majorEastAsia" w:cstheme="minorHAnsi"/>
        </w:rPr>
      </w:pPr>
      <w:r w:rsidRPr="00701F43">
        <w:rPr>
          <w:rFonts w:eastAsiaTheme="majorEastAsia" w:cstheme="minorHAnsi"/>
        </w:rPr>
        <w:t xml:space="preserve">If </w:t>
      </w:r>
      <m:oMath>
        <m:r>
          <w:rPr>
            <w:rFonts w:ascii="Cambria Math" w:eastAsiaTheme="majorEastAsia" w:hAnsi="Cambria Math" w:cstheme="minorHAnsi"/>
          </w:rPr>
          <m:t>b&gt;1</m:t>
        </m:r>
      </m:oMath>
      <w:r w:rsidRPr="00701F43">
        <w:rPr>
          <w:rFonts w:eastAsiaTheme="majorEastAsia" w:cstheme="minorHAnsi"/>
        </w:rPr>
        <w:t xml:space="preserve">, </w:t>
      </w:r>
      <w:r w:rsidR="00013DCA">
        <w:rPr>
          <w:rFonts w:eastAsiaTheme="majorEastAsia" w:cstheme="minorHAnsi"/>
        </w:rPr>
        <w:t>then f(x) is _____________</w:t>
      </w:r>
      <w:r w:rsidR="002F6C32">
        <w:rPr>
          <w:rFonts w:eastAsiaTheme="majorEastAsia" w:cstheme="minorHAnsi"/>
        </w:rPr>
        <w:t>______</w:t>
      </w:r>
      <w:r w:rsidR="00013DCA">
        <w:rPr>
          <w:rFonts w:eastAsiaTheme="majorEastAsia" w:cstheme="minorHAnsi"/>
        </w:rPr>
        <w:t>_________ at an increasing rate</w:t>
      </w:r>
    </w:p>
    <w:p w14:paraId="08456A79" w14:textId="044C3299" w:rsidR="00701F43" w:rsidRPr="00701F43" w:rsidRDefault="00701F43" w:rsidP="00013DCA">
      <w:pPr>
        <w:pStyle w:val="ListParagraph"/>
        <w:numPr>
          <w:ilvl w:val="1"/>
          <w:numId w:val="9"/>
        </w:numPr>
        <w:spacing w:line="480" w:lineRule="auto"/>
        <w:rPr>
          <w:rFonts w:eastAsiaTheme="majorEastAsia" w:cstheme="minorHAnsi"/>
        </w:rPr>
      </w:pPr>
      <w:r w:rsidRPr="00701F43">
        <w:rPr>
          <w:rFonts w:eastAsiaTheme="majorEastAsia" w:cstheme="minorHAnsi"/>
        </w:rPr>
        <w:t xml:space="preserve"> If </w:t>
      </w:r>
      <m:oMath>
        <m:r>
          <w:rPr>
            <w:rFonts w:ascii="Cambria Math" w:eastAsiaTheme="majorEastAsia" w:hAnsi="Cambria Math" w:cstheme="minorHAnsi"/>
          </w:rPr>
          <m:t>0&lt;b&lt;1</m:t>
        </m:r>
      </m:oMath>
      <w:r w:rsidRPr="00701F43">
        <w:rPr>
          <w:rFonts w:eastAsiaTheme="majorEastAsia" w:cstheme="minorHAnsi"/>
        </w:rPr>
        <w:t xml:space="preserve">, </w:t>
      </w:r>
      <w:r w:rsidR="00013DCA">
        <w:rPr>
          <w:rFonts w:eastAsiaTheme="majorEastAsia" w:cstheme="minorHAnsi"/>
        </w:rPr>
        <w:t xml:space="preserve">then f(x) </w:t>
      </w:r>
      <w:r w:rsidRPr="00701F43">
        <w:rPr>
          <w:rFonts w:eastAsiaTheme="majorEastAsia" w:cstheme="minorHAnsi"/>
        </w:rPr>
        <w:t xml:space="preserve">is </w:t>
      </w:r>
      <w:r w:rsidR="00013DCA">
        <w:rPr>
          <w:rFonts w:eastAsiaTheme="majorEastAsia" w:cstheme="minorHAnsi"/>
        </w:rPr>
        <w:t>_______________</w:t>
      </w:r>
      <w:r w:rsidR="002F6C32">
        <w:rPr>
          <w:rFonts w:eastAsiaTheme="majorEastAsia" w:cstheme="minorHAnsi"/>
        </w:rPr>
        <w:t>________</w:t>
      </w:r>
      <w:r w:rsidR="00013DCA">
        <w:rPr>
          <w:rFonts w:eastAsiaTheme="majorEastAsia" w:cstheme="minorHAnsi"/>
        </w:rPr>
        <w:t>___</w:t>
      </w:r>
      <w:r w:rsidRPr="00701F43">
        <w:rPr>
          <w:rFonts w:eastAsiaTheme="majorEastAsia" w:cstheme="minorHAnsi"/>
        </w:rPr>
        <w:t xml:space="preserve">, </w:t>
      </w:r>
      <w:r w:rsidR="00013DCA">
        <w:rPr>
          <w:rFonts w:eastAsiaTheme="majorEastAsia" w:cstheme="minorHAnsi"/>
        </w:rPr>
        <w:t>at an increasing rate</w:t>
      </w:r>
      <w:r w:rsidRPr="00701F43">
        <w:rPr>
          <w:rFonts w:eastAsiaTheme="majorEastAsia" w:cstheme="minorHAnsi"/>
        </w:rPr>
        <w:t>.</w:t>
      </w:r>
    </w:p>
    <w:p w14:paraId="1CAD9B4A" w14:textId="687AFD23" w:rsidR="00642384" w:rsidRDefault="00642384" w:rsidP="00013DCA">
      <w:pPr>
        <w:pStyle w:val="ListParagraph"/>
        <w:numPr>
          <w:ilvl w:val="0"/>
          <w:numId w:val="9"/>
        </w:numPr>
        <w:spacing w:line="480" w:lineRule="auto"/>
        <w:rPr>
          <w:rFonts w:eastAsiaTheme="minorEastAsia" w:cstheme="minorHAnsi"/>
        </w:rPr>
      </w:pPr>
      <w:r>
        <w:rPr>
          <w:rFonts w:eastAsiaTheme="minorEastAsia" w:cstheme="minorHAnsi"/>
        </w:rPr>
        <w:t xml:space="preserve">The domain of </w:t>
      </w:r>
      <m:oMath>
        <m:r>
          <w:rPr>
            <w:rFonts w:ascii="Cambria Math" w:eastAsiaTheme="minorEastAsia" w:hAnsi="Cambria Math" w:cstheme="minorHAnsi"/>
          </w:rPr>
          <m:t>f(x)</m:t>
        </m:r>
      </m:oMath>
      <w:r>
        <w:rPr>
          <w:rFonts w:eastAsiaTheme="minorEastAsia" w:cstheme="minorHAnsi"/>
        </w:rPr>
        <w:t xml:space="preserve"> is</w:t>
      </w:r>
      <w:r w:rsidR="00701F43">
        <w:rPr>
          <w:rFonts w:eastAsiaTheme="minorEastAsia" w:cstheme="minorHAnsi"/>
        </w:rPr>
        <w:t xml:space="preserve"> all real number</w:t>
      </w:r>
      <w:r w:rsidR="002F6C32">
        <w:rPr>
          <w:rFonts w:eastAsiaTheme="minorEastAsia" w:cstheme="minorHAnsi"/>
        </w:rPr>
        <w:t>s,</w:t>
      </w:r>
      <w:r>
        <w:rPr>
          <w:rFonts w:eastAsiaTheme="minorEastAsia" w:cstheme="minorHAnsi"/>
        </w:rPr>
        <w:t xml:space="preserve"> _______________</w:t>
      </w:r>
      <w:r w:rsidR="002F6C32">
        <w:rPr>
          <w:rFonts w:eastAsiaTheme="minorEastAsia" w:cstheme="minorHAnsi"/>
        </w:rPr>
        <w:t>_____</w:t>
      </w:r>
      <w:r>
        <w:rPr>
          <w:rFonts w:eastAsiaTheme="minorEastAsia" w:cstheme="minorHAnsi"/>
        </w:rPr>
        <w:t>____</w:t>
      </w:r>
    </w:p>
    <w:p w14:paraId="68CC040D" w14:textId="21DFD934" w:rsidR="00642384" w:rsidRDefault="00642384" w:rsidP="00013DCA">
      <w:pPr>
        <w:pStyle w:val="ListParagraph"/>
        <w:numPr>
          <w:ilvl w:val="0"/>
          <w:numId w:val="9"/>
        </w:numPr>
        <w:spacing w:line="480" w:lineRule="auto"/>
        <w:rPr>
          <w:rFonts w:eastAsiaTheme="minorEastAsia" w:cstheme="minorHAnsi"/>
        </w:rPr>
      </w:pPr>
      <w:r>
        <w:rPr>
          <w:rFonts w:eastAsiaTheme="minorEastAsia" w:cstheme="minorHAnsi"/>
        </w:rPr>
        <w:t xml:space="preserve">The range of </w:t>
      </w:r>
      <m:oMath>
        <m:r>
          <w:rPr>
            <w:rFonts w:ascii="Cambria Math" w:eastAsiaTheme="minorEastAsia" w:hAnsi="Cambria Math" w:cstheme="minorHAnsi"/>
          </w:rPr>
          <m:t>f</m:t>
        </m:r>
      </m:oMath>
      <w:r>
        <w:rPr>
          <w:rFonts w:eastAsiaTheme="minorEastAsia" w:cstheme="minorHAnsi"/>
        </w:rPr>
        <w:t xml:space="preserve"> is</w:t>
      </w:r>
      <w:r w:rsidR="00701F43">
        <w:rPr>
          <w:rFonts w:eastAsiaTheme="minorEastAsia" w:cstheme="minorHAnsi"/>
        </w:rPr>
        <w:t xml:space="preserve"> all positive numbers</w:t>
      </w:r>
      <w:r w:rsidR="002F6C32">
        <w:rPr>
          <w:rFonts w:eastAsiaTheme="minorEastAsia" w:cstheme="minorHAnsi"/>
        </w:rPr>
        <w:t>,</w:t>
      </w:r>
      <w:r>
        <w:rPr>
          <w:rFonts w:eastAsiaTheme="minorEastAsia" w:cstheme="minorHAnsi"/>
        </w:rPr>
        <w:t xml:space="preserve"> _______</w:t>
      </w:r>
      <w:r w:rsidR="002F6C32">
        <w:rPr>
          <w:rFonts w:eastAsiaTheme="minorEastAsia" w:cstheme="minorHAnsi"/>
        </w:rPr>
        <w:t>_________</w:t>
      </w:r>
      <w:r>
        <w:rPr>
          <w:rFonts w:eastAsiaTheme="minorEastAsia" w:cstheme="minorHAnsi"/>
        </w:rPr>
        <w:t>__</w:t>
      </w:r>
      <w:r w:rsidR="00701F43">
        <w:rPr>
          <w:rFonts w:eastAsiaTheme="minorEastAsia" w:cstheme="minorHAnsi"/>
        </w:rPr>
        <w:t>____</w:t>
      </w:r>
      <w:r>
        <w:rPr>
          <w:rFonts w:eastAsiaTheme="minorEastAsia" w:cstheme="minorHAnsi"/>
        </w:rPr>
        <w:t xml:space="preserve">___ </w:t>
      </w:r>
    </w:p>
    <w:p w14:paraId="21518BB7" w14:textId="502E2BA3" w:rsidR="00642384" w:rsidRDefault="00642384" w:rsidP="00013DCA">
      <w:pPr>
        <w:pStyle w:val="ListParagraph"/>
        <w:numPr>
          <w:ilvl w:val="0"/>
          <w:numId w:val="9"/>
        </w:numPr>
        <w:spacing w:line="480" w:lineRule="auto"/>
        <w:rPr>
          <w:rFonts w:eastAsiaTheme="minorEastAsia" w:cstheme="minorHAnsi"/>
        </w:rPr>
      </w:pPr>
      <w:r>
        <w:rPr>
          <w:rFonts w:eastAsiaTheme="minorEastAsia" w:cstheme="minorHAnsi"/>
        </w:rPr>
        <w:t xml:space="preserve">The range of </w:t>
      </w:r>
      <m:oMath>
        <m:r>
          <w:rPr>
            <w:rFonts w:ascii="Cambria Math" w:eastAsiaTheme="minorEastAsia" w:hAnsi="Cambria Math" w:cstheme="minorHAnsi"/>
          </w:rPr>
          <m:t>f</m:t>
        </m:r>
      </m:oMath>
      <w:r>
        <w:rPr>
          <w:rFonts w:eastAsiaTheme="minorEastAsia" w:cstheme="minorHAnsi"/>
        </w:rPr>
        <w:t xml:space="preserve"> is</w:t>
      </w:r>
      <w:r w:rsidR="002F6C32">
        <w:rPr>
          <w:rFonts w:eastAsiaTheme="minorEastAsia" w:cstheme="minorHAnsi"/>
        </w:rPr>
        <w:t xml:space="preserve"> all negative numbers,</w:t>
      </w:r>
      <w:r>
        <w:rPr>
          <w:rFonts w:eastAsiaTheme="minorEastAsia" w:cstheme="minorHAnsi"/>
        </w:rPr>
        <w:t xml:space="preserve"> ______</w:t>
      </w:r>
      <w:r w:rsidR="002F6C32">
        <w:rPr>
          <w:rFonts w:eastAsiaTheme="minorEastAsia" w:cstheme="minorHAnsi"/>
        </w:rPr>
        <w:t>______</w:t>
      </w:r>
      <w:r>
        <w:rPr>
          <w:rFonts w:eastAsiaTheme="minorEastAsia" w:cstheme="minorHAnsi"/>
        </w:rPr>
        <w:t xml:space="preserve">______ if </w:t>
      </w:r>
      <m:oMath>
        <m:r>
          <w:rPr>
            <w:rFonts w:ascii="Cambria Math" w:eastAsiaTheme="minorEastAsia" w:hAnsi="Cambria Math" w:cstheme="minorHAnsi"/>
          </w:rPr>
          <m:t>a&lt;0</m:t>
        </m:r>
      </m:oMath>
    </w:p>
    <w:p w14:paraId="4EF7A8BB" w14:textId="53884ADA" w:rsidR="00642384" w:rsidRDefault="00642384" w:rsidP="00013DCA">
      <w:pPr>
        <w:pStyle w:val="ListParagraph"/>
        <w:numPr>
          <w:ilvl w:val="0"/>
          <w:numId w:val="9"/>
        </w:numPr>
        <w:spacing w:line="480" w:lineRule="auto"/>
        <w:rPr>
          <w:rFonts w:eastAsiaTheme="minorEastAsia" w:cstheme="minorHAnsi"/>
        </w:rPr>
      </w:pPr>
      <w:r>
        <w:rPr>
          <w:rFonts w:eastAsiaTheme="minorEastAsia" w:cstheme="minorHAnsi"/>
        </w:rPr>
        <w:t xml:space="preserve">The </w:t>
      </w:r>
      <m:oMath>
        <m:r>
          <w:rPr>
            <w:rFonts w:ascii="Cambria Math" w:eastAsiaTheme="minorEastAsia" w:hAnsi="Cambria Math" w:cstheme="minorHAnsi"/>
          </w:rPr>
          <m:t>y</m:t>
        </m:r>
      </m:oMath>
      <w:r>
        <w:rPr>
          <w:rFonts w:eastAsiaTheme="minorEastAsia" w:cstheme="minorHAnsi"/>
        </w:rPr>
        <w:t>-intercept is ___________</w:t>
      </w:r>
      <w:r w:rsidR="002F6C32">
        <w:rPr>
          <w:rFonts w:eastAsiaTheme="minorEastAsia" w:cstheme="minorHAnsi"/>
        </w:rPr>
        <w:t>_________</w:t>
      </w:r>
      <w:r w:rsidR="00701F43">
        <w:rPr>
          <w:rFonts w:eastAsiaTheme="minorEastAsia" w:cstheme="minorHAnsi"/>
        </w:rPr>
        <w:t xml:space="preserve"> </w:t>
      </w:r>
      <w:r w:rsidR="00013DCA">
        <w:rPr>
          <w:rFonts w:eastAsiaTheme="minorEastAsia" w:cstheme="minorHAnsi"/>
        </w:rPr>
        <w:t xml:space="preserve"> </w:t>
      </w:r>
    </w:p>
    <w:p w14:paraId="3F92E5D6" w14:textId="39F36A6E" w:rsidR="00701F43" w:rsidRDefault="00701F43" w:rsidP="00013DCA">
      <w:pPr>
        <w:pStyle w:val="ListParagraph"/>
        <w:numPr>
          <w:ilvl w:val="0"/>
          <w:numId w:val="9"/>
        </w:numPr>
        <w:spacing w:line="480" w:lineRule="auto"/>
        <w:rPr>
          <w:rFonts w:eastAsiaTheme="minorEastAsia" w:cstheme="minorHAnsi"/>
        </w:rPr>
      </w:pPr>
      <w:r>
        <w:rPr>
          <w:rFonts w:eastAsiaTheme="minorEastAsia" w:cstheme="minorHAnsi"/>
        </w:rPr>
        <w:t>There is no x-intercept.</w:t>
      </w:r>
    </w:p>
    <w:p w14:paraId="2067F90C" w14:textId="74986EF6" w:rsidR="008917C2" w:rsidRPr="008917C2" w:rsidRDefault="00642384" w:rsidP="00013DCA">
      <w:pPr>
        <w:pStyle w:val="ListParagraph"/>
        <w:numPr>
          <w:ilvl w:val="0"/>
          <w:numId w:val="9"/>
        </w:numPr>
        <w:spacing w:line="480" w:lineRule="auto"/>
        <w:rPr>
          <w:rFonts w:eastAsiaTheme="minorEastAsia" w:cstheme="minorHAnsi"/>
        </w:rPr>
      </w:pPr>
      <w:r>
        <w:rPr>
          <w:rFonts w:eastAsiaTheme="minorEastAsia" w:cstheme="minorHAnsi"/>
        </w:rPr>
        <w:t>The horizontal asymptote is __________</w:t>
      </w:r>
      <w:r w:rsidR="00013DCA">
        <w:rPr>
          <w:rFonts w:eastAsiaTheme="minorEastAsia" w:cstheme="minorHAnsi"/>
        </w:rPr>
        <w:t>_________</w:t>
      </w:r>
      <w:r>
        <w:rPr>
          <w:rFonts w:eastAsiaTheme="minorEastAsia" w:cstheme="minorHAnsi"/>
        </w:rPr>
        <w:t>____</w:t>
      </w:r>
    </w:p>
    <w:p w14:paraId="67FC0B49" w14:textId="55ECA608" w:rsidR="00701F43" w:rsidRDefault="008917C2" w:rsidP="008917C2">
      <w:pPr>
        <w:pStyle w:val="Heading1"/>
      </w:pPr>
      <w:r>
        <w:t>Objective 2: Graph exponential functions</w:t>
      </w:r>
    </w:p>
    <w:p w14:paraId="0BC328D1" w14:textId="5B8D059D" w:rsidR="00C3324D" w:rsidRDefault="00C3324D">
      <w:pPr>
        <w:rPr>
          <w:rFonts w:cstheme="minorHAnsi"/>
        </w:rPr>
      </w:pPr>
      <w:r>
        <w:rPr>
          <w:rFonts w:cstheme="minorHAnsi"/>
        </w:rPr>
        <w:t xml:space="preserve">Example 2: Graph </w:t>
      </w:r>
      <m:oMath>
        <m:r>
          <w:rPr>
            <w:rFonts w:ascii="Cambria Math" w:hAnsi="Cambria Math" w:cstheme="minorHAnsi"/>
          </w:rPr>
          <m:t>g</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m:t>
        </m:r>
        <m:sSup>
          <m:sSupPr>
            <m:ctrlPr>
              <w:rPr>
                <w:rFonts w:ascii="Cambria Math" w:hAnsi="Cambria Math" w:cstheme="minorHAnsi"/>
                <w:i/>
              </w:rPr>
            </m:ctrlPr>
          </m:sSupPr>
          <m:e>
            <m:r>
              <w:rPr>
                <w:rFonts w:ascii="Cambria Math" w:hAnsi="Cambria Math" w:cstheme="minorHAnsi"/>
              </w:rPr>
              <m:t>8</m:t>
            </m:r>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1</m:t>
                    </m:r>
                  </m:num>
                  <m:den>
                    <m:r>
                      <w:rPr>
                        <w:rFonts w:ascii="Cambria Math" w:hAnsi="Cambria Math" w:cstheme="minorHAnsi"/>
                      </w:rPr>
                      <m:t>2</m:t>
                    </m:r>
                  </m:den>
                </m:f>
              </m:e>
            </m:d>
          </m:e>
          <m:sup>
            <m:r>
              <w:rPr>
                <w:rFonts w:ascii="Cambria Math" w:hAnsi="Cambria Math" w:cstheme="minorHAnsi"/>
              </w:rPr>
              <m:t>x</m:t>
            </m:r>
          </m:sup>
        </m:sSup>
      </m:oMath>
    </w:p>
    <w:tbl>
      <w:tblPr>
        <w:tblStyle w:val="TableGrid"/>
        <w:tblW w:w="107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9"/>
        <w:gridCol w:w="4511"/>
        <w:gridCol w:w="3057"/>
      </w:tblGrid>
      <w:tr w:rsidR="00C3324D" w:rsidRPr="008C1B4A" w14:paraId="70BFEC58" w14:textId="77777777" w:rsidTr="0031344A">
        <w:trPr>
          <w:trHeight w:val="2609"/>
        </w:trPr>
        <w:tc>
          <w:tcPr>
            <w:tcW w:w="3229" w:type="dxa"/>
          </w:tcPr>
          <w:tbl>
            <w:tblPr>
              <w:tblW w:w="2881" w:type="dxa"/>
              <w:jc w:val="center"/>
              <w:shd w:val="clear" w:color="auto" w:fill="FFFFFF" w:themeFill="background1"/>
              <w:tblLayout w:type="fixed"/>
              <w:tblCellMar>
                <w:left w:w="0" w:type="dxa"/>
                <w:right w:w="0" w:type="dxa"/>
              </w:tblCellMar>
              <w:tblLook w:val="0420" w:firstRow="1" w:lastRow="0" w:firstColumn="0" w:lastColumn="0" w:noHBand="0" w:noVBand="1"/>
            </w:tblPr>
            <w:tblGrid>
              <w:gridCol w:w="1053"/>
              <w:gridCol w:w="1828"/>
            </w:tblGrid>
            <w:tr w:rsidR="00C3324D" w:rsidRPr="008C1B4A" w14:paraId="1FB9962A" w14:textId="77777777" w:rsidTr="00C3324D">
              <w:trPr>
                <w:trHeight w:val="448"/>
                <w:jc w:val="center"/>
              </w:trPr>
              <w:tc>
                <w:tcPr>
                  <w:tcW w:w="10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701D0904" w14:textId="77777777" w:rsidR="00C3324D" w:rsidRPr="008C1B4A" w:rsidRDefault="00C3324D" w:rsidP="0031344A">
                  <w:pPr>
                    <w:rPr>
                      <w:rFonts w:ascii="Cambria Math" w:hAnsi="Cambria Math"/>
                      <w:oMath/>
                    </w:rPr>
                  </w:pPr>
                  <m:oMathPara>
                    <m:oMath>
                      <m:r>
                        <m:rPr>
                          <m:sty m:val="bi"/>
                        </m:rPr>
                        <w:rPr>
                          <w:rFonts w:ascii="Cambria Math" w:hAnsi="Cambria Math"/>
                        </w:rPr>
                        <m:t>x</m:t>
                      </m:r>
                    </m:oMath>
                  </m:oMathPara>
                </w:p>
              </w:tc>
              <w:tc>
                <w:tcPr>
                  <w:tcW w:w="18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24EFD48B" w14:textId="23181895" w:rsidR="00C3324D" w:rsidRPr="008C1B4A" w:rsidRDefault="00C3324D" w:rsidP="0031344A">
                  <w:pPr>
                    <w:rPr>
                      <w:rFonts w:ascii="Cambria Math" w:hAnsi="Cambria Math"/>
                      <w:oMath/>
                    </w:rPr>
                  </w:pPr>
                  <m:oMathPara>
                    <m:oMath>
                      <m:r>
                        <w:rPr>
                          <w:rFonts w:ascii="Cambria Math" w:hAnsi="Cambria Math"/>
                        </w:rPr>
                        <m:t>g(x)</m:t>
                      </m:r>
                    </m:oMath>
                  </m:oMathPara>
                </w:p>
              </w:tc>
            </w:tr>
            <w:tr w:rsidR="00C3324D" w:rsidRPr="008C1B4A" w14:paraId="0E0F1892" w14:textId="77777777" w:rsidTr="00C3324D">
              <w:trPr>
                <w:trHeight w:val="702"/>
                <w:jc w:val="center"/>
              </w:trPr>
              <w:tc>
                <w:tcPr>
                  <w:tcW w:w="10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07332E2C" w14:textId="77777777" w:rsidR="00C3324D" w:rsidRPr="008C1B4A" w:rsidRDefault="00C3324D" w:rsidP="0031344A">
                  <w:pPr>
                    <w:jc w:val="center"/>
                    <w:rPr>
                      <w:rFonts w:ascii="Cambria Math" w:hAnsi="Cambria Math"/>
                      <w:oMath/>
                    </w:rPr>
                  </w:pPr>
                  <m:oMathPara>
                    <m:oMath>
                      <m:r>
                        <w:rPr>
                          <w:rFonts w:ascii="Cambria Math" w:hAnsi="Cambria Math"/>
                        </w:rPr>
                        <m:t>-1</m:t>
                      </m:r>
                    </m:oMath>
                  </m:oMathPara>
                </w:p>
              </w:tc>
              <w:tc>
                <w:tcPr>
                  <w:tcW w:w="18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517EF1CD" w14:textId="77777777" w:rsidR="00C3324D" w:rsidRPr="008C1B4A" w:rsidRDefault="00C3324D" w:rsidP="0031344A"/>
              </w:tc>
            </w:tr>
            <w:tr w:rsidR="00C3324D" w:rsidRPr="008C1B4A" w14:paraId="530B25FD" w14:textId="77777777" w:rsidTr="00C3324D">
              <w:trPr>
                <w:trHeight w:val="702"/>
                <w:jc w:val="center"/>
              </w:trPr>
              <w:tc>
                <w:tcPr>
                  <w:tcW w:w="10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742E5D5F" w14:textId="77777777" w:rsidR="00C3324D" w:rsidRPr="008C1B4A" w:rsidRDefault="00C3324D" w:rsidP="0031344A">
                  <w:pPr>
                    <w:jc w:val="center"/>
                    <w:rPr>
                      <w:rFonts w:ascii="Cambria Math" w:hAnsi="Cambria Math"/>
                      <w:oMath/>
                    </w:rPr>
                  </w:pPr>
                  <m:oMathPara>
                    <m:oMath>
                      <m:r>
                        <w:rPr>
                          <w:rFonts w:ascii="Cambria Math" w:hAnsi="Cambria Math"/>
                        </w:rPr>
                        <m:t>0</m:t>
                      </m:r>
                    </m:oMath>
                  </m:oMathPara>
                </w:p>
              </w:tc>
              <w:tc>
                <w:tcPr>
                  <w:tcW w:w="18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31C0F887" w14:textId="77777777" w:rsidR="00C3324D" w:rsidRPr="008C1B4A" w:rsidRDefault="00C3324D" w:rsidP="0031344A"/>
              </w:tc>
            </w:tr>
            <w:tr w:rsidR="00C3324D" w:rsidRPr="008C1B4A" w14:paraId="174ED970" w14:textId="77777777" w:rsidTr="00C3324D">
              <w:trPr>
                <w:trHeight w:val="702"/>
                <w:jc w:val="center"/>
              </w:trPr>
              <w:tc>
                <w:tcPr>
                  <w:tcW w:w="10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6DBD37AB" w14:textId="77777777" w:rsidR="00C3324D" w:rsidRPr="008C1B4A" w:rsidRDefault="00C3324D" w:rsidP="0031344A">
                  <w:pPr>
                    <w:jc w:val="center"/>
                    <w:rPr>
                      <w:rFonts w:ascii="Cambria Math" w:hAnsi="Cambria Math"/>
                      <w:oMath/>
                    </w:rPr>
                  </w:pPr>
                  <m:oMathPara>
                    <m:oMath>
                      <m:r>
                        <w:rPr>
                          <w:rFonts w:ascii="Cambria Math" w:hAnsi="Cambria Math"/>
                        </w:rPr>
                        <m:t>1</m:t>
                      </m:r>
                    </m:oMath>
                  </m:oMathPara>
                </w:p>
              </w:tc>
              <w:tc>
                <w:tcPr>
                  <w:tcW w:w="18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0F0D9662" w14:textId="77777777" w:rsidR="00C3324D" w:rsidRPr="008C1B4A" w:rsidRDefault="00C3324D" w:rsidP="0031344A"/>
              </w:tc>
            </w:tr>
            <w:tr w:rsidR="00C3324D" w:rsidRPr="008C1B4A" w14:paraId="0DA34C50" w14:textId="77777777" w:rsidTr="00C3324D">
              <w:trPr>
                <w:trHeight w:val="844"/>
                <w:jc w:val="center"/>
              </w:trPr>
              <w:tc>
                <w:tcPr>
                  <w:tcW w:w="10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46F85B21" w14:textId="77777777" w:rsidR="00C3324D" w:rsidRPr="008C1B4A" w:rsidRDefault="00C3324D" w:rsidP="0031344A">
                  <w:pPr>
                    <w:jc w:val="center"/>
                    <w:rPr>
                      <w:rFonts w:ascii="Cambria Math" w:hAnsi="Cambria Math"/>
                      <w:oMath/>
                    </w:rPr>
                  </w:pPr>
                  <m:oMathPara>
                    <m:oMath>
                      <m:r>
                        <w:rPr>
                          <w:rFonts w:ascii="Cambria Math" w:hAnsi="Cambria Math"/>
                        </w:rPr>
                        <m:t>2</m:t>
                      </m:r>
                    </m:oMath>
                  </m:oMathPara>
                </w:p>
              </w:tc>
              <w:tc>
                <w:tcPr>
                  <w:tcW w:w="18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40CCD8BB" w14:textId="77777777" w:rsidR="00C3324D" w:rsidRPr="008C1B4A" w:rsidRDefault="00C3324D" w:rsidP="0031344A"/>
              </w:tc>
            </w:tr>
          </w:tbl>
          <w:p w14:paraId="306B1AC6" w14:textId="77777777" w:rsidR="00C3324D" w:rsidRPr="008C1B4A" w:rsidRDefault="00C3324D" w:rsidP="0031344A"/>
        </w:tc>
        <w:tc>
          <w:tcPr>
            <w:tcW w:w="4511" w:type="dxa"/>
          </w:tcPr>
          <w:p w14:paraId="17EEDBD3" w14:textId="3B7BDD91" w:rsidR="00C3324D" w:rsidRPr="008C1B4A" w:rsidRDefault="00C3324D" w:rsidP="0031344A">
            <w:pPr>
              <w:spacing w:line="480" w:lineRule="auto"/>
            </w:pPr>
            <w:r>
              <w:rPr>
                <w:noProof/>
              </w:rPr>
              <w:drawing>
                <wp:inline distT="0" distB="0" distL="0" distR="0" wp14:anchorId="19EFCC6F" wp14:editId="1F82801D">
                  <wp:extent cx="2790825" cy="27622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90825" cy="2762250"/>
                          </a:xfrm>
                          <a:prstGeom prst="rect">
                            <a:avLst/>
                          </a:prstGeom>
                        </pic:spPr>
                      </pic:pic>
                    </a:graphicData>
                  </a:graphic>
                </wp:inline>
              </w:drawing>
            </w:r>
          </w:p>
        </w:tc>
        <w:tc>
          <w:tcPr>
            <w:tcW w:w="3057" w:type="dxa"/>
            <w:tcBorders>
              <w:left w:val="nil"/>
            </w:tcBorders>
          </w:tcPr>
          <w:p w14:paraId="10C040F3" w14:textId="77777777" w:rsidR="00C3324D" w:rsidRDefault="00C3324D" w:rsidP="0031344A">
            <w:pPr>
              <w:spacing w:after="200" w:line="480" w:lineRule="auto"/>
            </w:pPr>
            <w:r w:rsidRPr="008C1B4A">
              <w:t xml:space="preserve">Domain:                     </w:t>
            </w:r>
          </w:p>
          <w:p w14:paraId="5D6E0983" w14:textId="6C799E71" w:rsidR="00C3324D" w:rsidRPr="008C1B4A" w:rsidRDefault="00C3324D" w:rsidP="0031344A">
            <w:pPr>
              <w:spacing w:after="200" w:line="480" w:lineRule="auto"/>
            </w:pPr>
            <w:r w:rsidRPr="008C1B4A">
              <w:t xml:space="preserve"> Range:</w:t>
            </w:r>
          </w:p>
          <w:p w14:paraId="616FBD35" w14:textId="77777777" w:rsidR="00C3324D" w:rsidRPr="008C1B4A" w:rsidRDefault="00C3324D" w:rsidP="0031344A">
            <w:pPr>
              <w:spacing w:after="200" w:line="480" w:lineRule="auto"/>
            </w:pPr>
            <w:r w:rsidRPr="008C1B4A">
              <w:t>x-intercept:</w:t>
            </w:r>
          </w:p>
          <w:p w14:paraId="16BA7332" w14:textId="77777777" w:rsidR="00C3324D" w:rsidRPr="008C1B4A" w:rsidRDefault="00C3324D" w:rsidP="0031344A">
            <w:pPr>
              <w:spacing w:after="200" w:line="480" w:lineRule="auto"/>
            </w:pPr>
            <w:r w:rsidRPr="008C1B4A">
              <w:t>y-intercept:</w:t>
            </w:r>
          </w:p>
          <w:p w14:paraId="408A7508" w14:textId="77777777" w:rsidR="00C3324D" w:rsidRPr="008C1B4A" w:rsidRDefault="00C3324D" w:rsidP="0031344A">
            <w:r w:rsidRPr="008C1B4A">
              <w:t>horizontal asymptote:</w:t>
            </w:r>
          </w:p>
          <w:p w14:paraId="1AB87DA3" w14:textId="0403BC3F" w:rsidR="00C3324D" w:rsidRDefault="00C3324D" w:rsidP="0031344A"/>
          <w:p w14:paraId="1E59699F" w14:textId="77777777" w:rsidR="00C3324D" w:rsidRPr="008C1B4A" w:rsidRDefault="00C3324D" w:rsidP="0031344A"/>
          <w:p w14:paraId="32B8A5DD" w14:textId="595B1444" w:rsidR="00C3324D" w:rsidRPr="008C1B4A" w:rsidRDefault="00C3324D" w:rsidP="0031344A">
            <w:r>
              <w:t>Increasing or decreasing?</w:t>
            </w:r>
          </w:p>
        </w:tc>
      </w:tr>
    </w:tbl>
    <w:p w14:paraId="0ED10D00" w14:textId="245916C6" w:rsidR="00C3324D" w:rsidRPr="00C3324D" w:rsidRDefault="00C3324D" w:rsidP="00C3324D">
      <w:pPr>
        <w:pStyle w:val="Heading1"/>
      </w:pPr>
      <w:r>
        <w:lastRenderedPageBreak/>
        <w:t>Objective 3: Find the equation of exponential functions</w:t>
      </w:r>
    </w:p>
    <w:p w14:paraId="5F573331" w14:textId="33843AA4" w:rsidR="00C3324D" w:rsidRDefault="00C3324D">
      <w:pPr>
        <w:rPr>
          <w:rFonts w:cstheme="minorHAnsi"/>
        </w:rPr>
      </w:pPr>
      <w:r>
        <w:rPr>
          <w:rFonts w:cstheme="minorHAnsi"/>
        </w:rPr>
        <w:t xml:space="preserve">Example 3: Write the function for the graph </w:t>
      </w:r>
      <w:r w:rsidR="00013DCA">
        <w:rPr>
          <w:rFonts w:cstheme="minorHAnsi"/>
        </w:rPr>
        <w:t xml:space="preserve">in the form </w:t>
      </w:r>
      <m:oMath>
        <m:r>
          <w:rPr>
            <w:rFonts w:ascii="Cambria Math" w:hAnsi="Cambria Math" w:cstheme="minorHAnsi"/>
          </w:rPr>
          <m:t>f</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=a</m:t>
        </m:r>
        <m:sSup>
          <m:sSupPr>
            <m:ctrlPr>
              <w:rPr>
                <w:rFonts w:ascii="Cambria Math" w:hAnsi="Cambria Math" w:cstheme="minorHAnsi"/>
                <w:i/>
              </w:rPr>
            </m:ctrlPr>
          </m:sSupPr>
          <m:e>
            <m:d>
              <m:dPr>
                <m:ctrlPr>
                  <w:rPr>
                    <w:rFonts w:ascii="Cambria Math" w:hAnsi="Cambria Math" w:cstheme="minorHAnsi"/>
                    <w:i/>
                  </w:rPr>
                </m:ctrlPr>
              </m:dPr>
              <m:e>
                <m:r>
                  <w:rPr>
                    <w:rFonts w:ascii="Cambria Math" w:hAnsi="Cambria Math" w:cstheme="minorHAnsi"/>
                  </w:rPr>
                  <m:t>b</m:t>
                </m:r>
              </m:e>
            </m:d>
          </m:e>
          <m:sup>
            <m:r>
              <w:rPr>
                <w:rFonts w:ascii="Cambria Math" w:hAnsi="Cambria Math" w:cstheme="minorHAnsi"/>
              </w:rPr>
              <m:t>x</m:t>
            </m:r>
          </m:sup>
        </m:sSup>
      </m:oMath>
      <w:r w:rsidR="00013DCA">
        <w:rPr>
          <w:rFonts w:eastAsiaTheme="minorEastAsia" w:cstheme="minorHAnsi"/>
        </w:rPr>
        <w:t xml:space="preserve"> </w:t>
      </w:r>
      <w:r>
        <w:rPr>
          <w:rFonts w:cstheme="minorHAnsi"/>
        </w:rPr>
        <w:t xml:space="preserve">shown </w:t>
      </w:r>
      <w:r w:rsidR="00013DCA">
        <w:rPr>
          <w:rFonts w:cstheme="minorHAnsi"/>
        </w:rPr>
        <w:t>below</w:t>
      </w:r>
      <w:r>
        <w:rPr>
          <w:rFonts w:cstheme="minorHAns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5"/>
        <w:gridCol w:w="4675"/>
      </w:tblGrid>
      <w:tr w:rsidR="00013DCA" w14:paraId="54DE9A20" w14:textId="77777777" w:rsidTr="00013DCA">
        <w:tc>
          <w:tcPr>
            <w:tcW w:w="6115" w:type="dxa"/>
          </w:tcPr>
          <w:p w14:paraId="1BBD6EA9" w14:textId="2DB53F02" w:rsidR="00013DCA" w:rsidRDefault="002F6C32">
            <w:pPr>
              <w:rPr>
                <w:rFonts w:cstheme="minorHAnsi"/>
              </w:rPr>
            </w:pPr>
            <w:r>
              <w:rPr>
                <w:noProof/>
              </w:rPr>
              <w:drawing>
                <wp:inline distT="0" distB="0" distL="0" distR="0" wp14:anchorId="1D3EFAF5" wp14:editId="142E4A92">
                  <wp:extent cx="3371850" cy="2514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71850" cy="2514600"/>
                          </a:xfrm>
                          <a:prstGeom prst="rect">
                            <a:avLst/>
                          </a:prstGeom>
                        </pic:spPr>
                      </pic:pic>
                    </a:graphicData>
                  </a:graphic>
                </wp:inline>
              </w:drawing>
            </w:r>
          </w:p>
        </w:tc>
        <w:tc>
          <w:tcPr>
            <w:tcW w:w="4675" w:type="dxa"/>
          </w:tcPr>
          <w:p w14:paraId="2E07AD32" w14:textId="77777777" w:rsidR="00013DCA" w:rsidRDefault="00013DCA">
            <w:pPr>
              <w:rPr>
                <w:rFonts w:cstheme="minorHAnsi"/>
              </w:rPr>
            </w:pPr>
            <w:r>
              <w:rPr>
                <w:rFonts w:cstheme="minorHAnsi"/>
              </w:rPr>
              <w:t>a. Identify the y-intercept</w:t>
            </w:r>
          </w:p>
          <w:p w14:paraId="56245D59" w14:textId="77777777" w:rsidR="00013DCA" w:rsidRDefault="00013DCA">
            <w:pPr>
              <w:rPr>
                <w:rFonts w:cstheme="minorHAnsi"/>
              </w:rPr>
            </w:pPr>
          </w:p>
          <w:p w14:paraId="5DC91A91" w14:textId="77777777" w:rsidR="00013DCA" w:rsidRDefault="00013DCA">
            <w:pPr>
              <w:rPr>
                <w:rFonts w:cstheme="minorHAnsi"/>
              </w:rPr>
            </w:pPr>
          </w:p>
          <w:p w14:paraId="0A1A3C50" w14:textId="77777777" w:rsidR="00013DCA" w:rsidRDefault="00013DCA">
            <w:pPr>
              <w:rPr>
                <w:rFonts w:cstheme="minorHAnsi"/>
              </w:rPr>
            </w:pPr>
          </w:p>
          <w:p w14:paraId="57768AF4" w14:textId="7A8CE42B" w:rsidR="00013DCA" w:rsidRDefault="00013DCA">
            <w:pPr>
              <w:rPr>
                <w:rFonts w:cstheme="minorHAnsi"/>
              </w:rPr>
            </w:pPr>
            <w:r>
              <w:rPr>
                <w:rFonts w:cstheme="minorHAnsi"/>
              </w:rPr>
              <w:t>b. Identify the ratio</w:t>
            </w:r>
          </w:p>
          <w:p w14:paraId="7894F2E9" w14:textId="070D1A73" w:rsidR="00013DCA" w:rsidRDefault="00013DCA">
            <w:pPr>
              <w:rPr>
                <w:rFonts w:cstheme="minorHAnsi"/>
              </w:rPr>
            </w:pPr>
          </w:p>
          <w:p w14:paraId="1CBC653A" w14:textId="4698AF55" w:rsidR="00013DCA" w:rsidRDefault="00013DCA">
            <w:pPr>
              <w:rPr>
                <w:rFonts w:cstheme="minorHAnsi"/>
              </w:rPr>
            </w:pPr>
          </w:p>
          <w:p w14:paraId="6A8B387A" w14:textId="77777777" w:rsidR="002F6C32" w:rsidRDefault="002F6C32">
            <w:pPr>
              <w:rPr>
                <w:rFonts w:cstheme="minorHAnsi"/>
              </w:rPr>
            </w:pPr>
          </w:p>
          <w:p w14:paraId="2C809E6E" w14:textId="77777777" w:rsidR="00013DCA" w:rsidRDefault="00013DCA">
            <w:pPr>
              <w:rPr>
                <w:rFonts w:cstheme="minorHAnsi"/>
              </w:rPr>
            </w:pPr>
          </w:p>
          <w:p w14:paraId="13F45D1A" w14:textId="77777777" w:rsidR="00013DCA" w:rsidRDefault="00013DCA">
            <w:pPr>
              <w:rPr>
                <w:rFonts w:cstheme="minorHAnsi"/>
              </w:rPr>
            </w:pPr>
          </w:p>
          <w:p w14:paraId="4D4B17D8" w14:textId="5D4AA6F8" w:rsidR="00013DCA" w:rsidRDefault="00013DCA">
            <w:pPr>
              <w:rPr>
                <w:rFonts w:cstheme="minorHAnsi"/>
              </w:rPr>
            </w:pPr>
            <w:r>
              <w:rPr>
                <w:rFonts w:cstheme="minorHAnsi"/>
              </w:rPr>
              <w:t>c. Write the equation:</w:t>
            </w:r>
          </w:p>
        </w:tc>
      </w:tr>
    </w:tbl>
    <w:p w14:paraId="2786056C" w14:textId="77777777" w:rsidR="0025639F" w:rsidRDefault="0025639F" w:rsidP="00013DCA">
      <w:pPr>
        <w:rPr>
          <w:rFonts w:cstheme="minorHAnsi"/>
        </w:rPr>
      </w:pPr>
    </w:p>
    <w:p w14:paraId="2F761A16" w14:textId="7A86FC32" w:rsidR="00013DCA" w:rsidRDefault="00013DCA" w:rsidP="00013DCA">
      <w:pPr>
        <w:rPr>
          <w:rFonts w:cstheme="minorHAnsi"/>
        </w:rPr>
      </w:pPr>
      <w:r>
        <w:rPr>
          <w:rFonts w:cstheme="minorHAnsi"/>
        </w:rPr>
        <w:t xml:space="preserve">Example 4: Write the function for the graph in the form </w:t>
      </w:r>
      <m:oMath>
        <m:r>
          <w:rPr>
            <w:rFonts w:ascii="Cambria Math" w:hAnsi="Cambria Math" w:cstheme="minorHAnsi"/>
          </w:rPr>
          <m:t>f</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=a</m:t>
        </m:r>
        <m:sSup>
          <m:sSupPr>
            <m:ctrlPr>
              <w:rPr>
                <w:rFonts w:ascii="Cambria Math" w:hAnsi="Cambria Math" w:cstheme="minorHAnsi"/>
                <w:i/>
              </w:rPr>
            </m:ctrlPr>
          </m:sSupPr>
          <m:e>
            <m:d>
              <m:dPr>
                <m:ctrlPr>
                  <w:rPr>
                    <w:rFonts w:ascii="Cambria Math" w:hAnsi="Cambria Math" w:cstheme="minorHAnsi"/>
                    <w:i/>
                  </w:rPr>
                </m:ctrlPr>
              </m:dPr>
              <m:e>
                <m:r>
                  <w:rPr>
                    <w:rFonts w:ascii="Cambria Math" w:hAnsi="Cambria Math" w:cstheme="minorHAnsi"/>
                  </w:rPr>
                  <m:t>b</m:t>
                </m:r>
              </m:e>
            </m:d>
          </m:e>
          <m:sup>
            <m:r>
              <w:rPr>
                <w:rFonts w:ascii="Cambria Math" w:hAnsi="Cambria Math" w:cstheme="minorHAnsi"/>
              </w:rPr>
              <m:t>x</m:t>
            </m:r>
          </m:sup>
        </m:sSup>
      </m:oMath>
      <w:r>
        <w:rPr>
          <w:rFonts w:eastAsiaTheme="minorEastAsia" w:cstheme="minorHAnsi"/>
        </w:rPr>
        <w:t xml:space="preserve"> </w:t>
      </w:r>
      <w:r>
        <w:rPr>
          <w:rFonts w:cstheme="minorHAnsi"/>
        </w:rPr>
        <w:t>shown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5"/>
        <w:gridCol w:w="4675"/>
      </w:tblGrid>
      <w:tr w:rsidR="00013DCA" w14:paraId="59386F6B" w14:textId="77777777" w:rsidTr="0031344A">
        <w:tc>
          <w:tcPr>
            <w:tcW w:w="6115" w:type="dxa"/>
          </w:tcPr>
          <w:p w14:paraId="60D38BD7" w14:textId="0C8D1610" w:rsidR="00013DCA" w:rsidRDefault="00013DCA" w:rsidP="0031344A">
            <w:pPr>
              <w:rPr>
                <w:rFonts w:cstheme="minorHAnsi"/>
              </w:rPr>
            </w:pPr>
            <w:r>
              <w:rPr>
                <w:noProof/>
              </w:rPr>
              <w:drawing>
                <wp:inline distT="0" distB="0" distL="0" distR="0" wp14:anchorId="1B9409E1" wp14:editId="194BBAB5">
                  <wp:extent cx="3333750" cy="2419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33750" cy="2419350"/>
                          </a:xfrm>
                          <a:prstGeom prst="rect">
                            <a:avLst/>
                          </a:prstGeom>
                        </pic:spPr>
                      </pic:pic>
                    </a:graphicData>
                  </a:graphic>
                </wp:inline>
              </w:drawing>
            </w:r>
          </w:p>
        </w:tc>
        <w:tc>
          <w:tcPr>
            <w:tcW w:w="4675" w:type="dxa"/>
          </w:tcPr>
          <w:p w14:paraId="2EA8ACBF" w14:textId="77777777" w:rsidR="00013DCA" w:rsidRDefault="00013DCA" w:rsidP="0031344A">
            <w:pPr>
              <w:rPr>
                <w:rFonts w:cstheme="minorHAnsi"/>
              </w:rPr>
            </w:pPr>
            <w:r>
              <w:rPr>
                <w:rFonts w:cstheme="minorHAnsi"/>
              </w:rPr>
              <w:t>a. Identify the y-intercept</w:t>
            </w:r>
          </w:p>
          <w:p w14:paraId="17F7D59C" w14:textId="77777777" w:rsidR="00013DCA" w:rsidRDefault="00013DCA" w:rsidP="0031344A">
            <w:pPr>
              <w:rPr>
                <w:rFonts w:cstheme="minorHAnsi"/>
              </w:rPr>
            </w:pPr>
          </w:p>
          <w:p w14:paraId="19CA7A52" w14:textId="0284256F" w:rsidR="00013DCA" w:rsidRDefault="00013DCA" w:rsidP="0031344A">
            <w:pPr>
              <w:rPr>
                <w:rFonts w:cstheme="minorHAnsi"/>
              </w:rPr>
            </w:pPr>
          </w:p>
          <w:p w14:paraId="07C35B8F" w14:textId="77777777" w:rsidR="00013DCA" w:rsidRDefault="00013DCA" w:rsidP="0031344A">
            <w:pPr>
              <w:rPr>
                <w:rFonts w:cstheme="minorHAnsi"/>
              </w:rPr>
            </w:pPr>
          </w:p>
          <w:p w14:paraId="6C9C202A" w14:textId="77777777" w:rsidR="00013DCA" w:rsidRDefault="00013DCA" w:rsidP="0031344A">
            <w:pPr>
              <w:rPr>
                <w:rFonts w:cstheme="minorHAnsi"/>
              </w:rPr>
            </w:pPr>
            <w:r>
              <w:rPr>
                <w:rFonts w:cstheme="minorHAnsi"/>
              </w:rPr>
              <w:t>b. Identify the ratio</w:t>
            </w:r>
          </w:p>
          <w:p w14:paraId="3C8AD355" w14:textId="7535849E" w:rsidR="00013DCA" w:rsidRDefault="00013DCA" w:rsidP="0031344A">
            <w:pPr>
              <w:rPr>
                <w:rFonts w:cstheme="minorHAnsi"/>
              </w:rPr>
            </w:pPr>
          </w:p>
          <w:p w14:paraId="212D8954" w14:textId="7E2749A5" w:rsidR="00013DCA" w:rsidRDefault="00013DCA" w:rsidP="0031344A">
            <w:pPr>
              <w:rPr>
                <w:rFonts w:cstheme="minorHAnsi"/>
              </w:rPr>
            </w:pPr>
          </w:p>
          <w:p w14:paraId="44414D3B" w14:textId="77777777" w:rsidR="002F6C32" w:rsidRDefault="002F6C32" w:rsidP="0031344A">
            <w:pPr>
              <w:rPr>
                <w:rFonts w:cstheme="minorHAnsi"/>
              </w:rPr>
            </w:pPr>
          </w:p>
          <w:p w14:paraId="34DA4942" w14:textId="77777777" w:rsidR="00013DCA" w:rsidRDefault="00013DCA" w:rsidP="0031344A">
            <w:pPr>
              <w:rPr>
                <w:rFonts w:cstheme="minorHAnsi"/>
              </w:rPr>
            </w:pPr>
          </w:p>
          <w:p w14:paraId="3539399A" w14:textId="77777777" w:rsidR="00013DCA" w:rsidRDefault="00013DCA" w:rsidP="0031344A">
            <w:pPr>
              <w:rPr>
                <w:rFonts w:cstheme="minorHAnsi"/>
              </w:rPr>
            </w:pPr>
          </w:p>
          <w:p w14:paraId="6F638D81" w14:textId="77777777" w:rsidR="00013DCA" w:rsidRDefault="00013DCA" w:rsidP="0031344A">
            <w:pPr>
              <w:rPr>
                <w:rFonts w:cstheme="minorHAnsi"/>
              </w:rPr>
            </w:pPr>
            <w:r>
              <w:rPr>
                <w:rFonts w:cstheme="minorHAnsi"/>
              </w:rPr>
              <w:t>c. Write the equation:</w:t>
            </w:r>
          </w:p>
        </w:tc>
      </w:tr>
    </w:tbl>
    <w:p w14:paraId="2669D829" w14:textId="2DF10F89" w:rsidR="00C3324D" w:rsidRDefault="0025639F">
      <w:pPr>
        <w:rPr>
          <w:rFonts w:eastAsiaTheme="minorEastAsia" w:cstheme="minorHAnsi"/>
        </w:rPr>
      </w:pPr>
      <w:r>
        <w:rPr>
          <w:rFonts w:cstheme="minorHAnsi"/>
        </w:rPr>
        <w:t xml:space="preserve">Example 5: All the graphs below are exponential functions of the form </w:t>
      </w:r>
      <m:oMath>
        <m:r>
          <w:rPr>
            <w:rFonts w:ascii="Cambria Math" w:hAnsi="Cambria Math" w:cstheme="minorHAnsi"/>
          </w:rPr>
          <m:t>f</m:t>
        </m:r>
        <m:d>
          <m:dPr>
            <m:ctrlPr>
              <w:rPr>
                <w:rFonts w:ascii="Cambria Math" w:hAnsi="Cambria Math" w:cstheme="minorHAnsi"/>
                <w:i/>
              </w:rPr>
            </m:ctrlPr>
          </m:dPr>
          <m:e>
            <m:r>
              <w:rPr>
                <w:rFonts w:ascii="Cambria Math" w:hAnsi="Cambria Math" w:cstheme="minorHAnsi"/>
              </w:rPr>
              <m:t>x</m:t>
            </m:r>
          </m:e>
        </m:d>
        <m:r>
          <w:rPr>
            <w:rFonts w:ascii="Cambria Math" w:hAnsi="Cambria Math" w:cstheme="minorHAnsi"/>
          </w:rPr>
          <m:t>=a</m:t>
        </m:r>
        <m:sSup>
          <m:sSupPr>
            <m:ctrlPr>
              <w:rPr>
                <w:rFonts w:ascii="Cambria Math" w:hAnsi="Cambria Math" w:cstheme="minorHAnsi"/>
                <w:i/>
              </w:rPr>
            </m:ctrlPr>
          </m:sSupPr>
          <m:e>
            <m:d>
              <m:dPr>
                <m:ctrlPr>
                  <w:rPr>
                    <w:rFonts w:ascii="Cambria Math" w:hAnsi="Cambria Math" w:cstheme="minorHAnsi"/>
                    <w:i/>
                  </w:rPr>
                </m:ctrlPr>
              </m:dPr>
              <m:e>
                <m:r>
                  <w:rPr>
                    <w:rFonts w:ascii="Cambria Math" w:hAnsi="Cambria Math" w:cstheme="minorHAnsi"/>
                  </w:rPr>
                  <m:t>b</m:t>
                </m:r>
              </m:e>
            </m:d>
          </m:e>
          <m:sup>
            <m:r>
              <w:rPr>
                <w:rFonts w:ascii="Cambria Math" w:hAnsi="Cambria Math" w:cstheme="minorHAnsi"/>
              </w:rPr>
              <m:t>x</m:t>
            </m:r>
          </m:sup>
        </m:s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0"/>
        <w:gridCol w:w="4490"/>
      </w:tblGrid>
      <w:tr w:rsidR="0025639F" w14:paraId="133B1BA3" w14:textId="77777777" w:rsidTr="0025639F">
        <w:tc>
          <w:tcPr>
            <w:tcW w:w="6300" w:type="dxa"/>
          </w:tcPr>
          <w:p w14:paraId="412B8D0A" w14:textId="5760D22C" w:rsidR="0025639F" w:rsidRDefault="0025639F" w:rsidP="0025639F">
            <w:pPr>
              <w:jc w:val="center"/>
              <w:rPr>
                <w:rFonts w:cstheme="minorHAnsi"/>
              </w:rPr>
            </w:pPr>
            <w:r>
              <w:rPr>
                <w:noProof/>
              </w:rPr>
              <w:drawing>
                <wp:inline distT="0" distB="0" distL="0" distR="0" wp14:anchorId="386BB96D" wp14:editId="17B56377">
                  <wp:extent cx="2292994" cy="2400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97939" cy="2405476"/>
                          </a:xfrm>
                          <a:prstGeom prst="rect">
                            <a:avLst/>
                          </a:prstGeom>
                        </pic:spPr>
                      </pic:pic>
                    </a:graphicData>
                  </a:graphic>
                </wp:inline>
              </w:drawing>
            </w:r>
          </w:p>
        </w:tc>
        <w:tc>
          <w:tcPr>
            <w:tcW w:w="4490" w:type="dxa"/>
          </w:tcPr>
          <w:p w14:paraId="15DD2D71" w14:textId="6C6D73EC" w:rsidR="0025639F" w:rsidRPr="0025639F" w:rsidRDefault="0025639F" w:rsidP="0025639F">
            <w:pPr>
              <w:spacing w:line="360" w:lineRule="auto"/>
              <w:rPr>
                <w:rFonts w:cstheme="minorHAnsi"/>
              </w:rPr>
            </w:pPr>
            <w:r>
              <w:rPr>
                <w:rFonts w:cstheme="minorHAnsi"/>
              </w:rPr>
              <w:t xml:space="preserve">a. </w:t>
            </w:r>
            <w:r w:rsidRPr="0025639F">
              <w:rPr>
                <w:rFonts w:cstheme="minorHAnsi"/>
              </w:rPr>
              <w:t>Which graph has the largest value for b?</w:t>
            </w:r>
          </w:p>
          <w:p w14:paraId="6125124E" w14:textId="2F3024B6" w:rsidR="0025639F" w:rsidRPr="0025639F" w:rsidRDefault="0025639F" w:rsidP="0025639F">
            <w:pPr>
              <w:spacing w:line="360" w:lineRule="auto"/>
              <w:rPr>
                <w:rFonts w:cstheme="minorHAnsi"/>
              </w:rPr>
            </w:pPr>
          </w:p>
          <w:p w14:paraId="663C1466" w14:textId="2496B5F8" w:rsidR="0025639F" w:rsidRPr="0025639F" w:rsidRDefault="0025639F" w:rsidP="0025639F">
            <w:pPr>
              <w:spacing w:line="360" w:lineRule="auto"/>
              <w:rPr>
                <w:rFonts w:cstheme="minorHAnsi"/>
              </w:rPr>
            </w:pPr>
            <w:r>
              <w:rPr>
                <w:rFonts w:cstheme="minorHAnsi"/>
              </w:rPr>
              <w:t xml:space="preserve">b. </w:t>
            </w:r>
            <w:r w:rsidRPr="0025639F">
              <w:rPr>
                <w:rFonts w:cstheme="minorHAnsi"/>
              </w:rPr>
              <w:t>Which graph has the smallest value for b?</w:t>
            </w:r>
          </w:p>
          <w:p w14:paraId="29E773A2" w14:textId="27662E93" w:rsidR="0025639F" w:rsidRPr="0025639F" w:rsidRDefault="0025639F" w:rsidP="0025639F">
            <w:pPr>
              <w:spacing w:line="360" w:lineRule="auto"/>
              <w:rPr>
                <w:rFonts w:cstheme="minorHAnsi"/>
              </w:rPr>
            </w:pPr>
            <w:r w:rsidRPr="0025639F">
              <w:rPr>
                <w:rFonts w:cstheme="minorHAnsi"/>
              </w:rPr>
              <w:t> </w:t>
            </w:r>
          </w:p>
          <w:p w14:paraId="2F4BDAE1" w14:textId="6C7CC79D" w:rsidR="0025639F" w:rsidRPr="0025639F" w:rsidRDefault="0025639F" w:rsidP="0025639F">
            <w:pPr>
              <w:spacing w:line="360" w:lineRule="auto"/>
              <w:rPr>
                <w:rFonts w:cstheme="minorHAnsi"/>
              </w:rPr>
            </w:pPr>
            <w:r>
              <w:rPr>
                <w:rFonts w:cstheme="minorHAnsi"/>
              </w:rPr>
              <w:t xml:space="preserve">c. </w:t>
            </w:r>
            <w:r w:rsidRPr="0025639F">
              <w:rPr>
                <w:rFonts w:cstheme="minorHAnsi"/>
              </w:rPr>
              <w:t>Which graph has the largest value for a?</w:t>
            </w:r>
          </w:p>
          <w:p w14:paraId="0C18B917" w14:textId="283A44AA" w:rsidR="0025639F" w:rsidRPr="0025639F" w:rsidRDefault="0025639F" w:rsidP="0025639F">
            <w:pPr>
              <w:spacing w:line="360" w:lineRule="auto"/>
              <w:rPr>
                <w:rFonts w:cstheme="minorHAnsi"/>
              </w:rPr>
            </w:pPr>
            <w:r w:rsidRPr="0025639F">
              <w:rPr>
                <w:rFonts w:cstheme="minorHAnsi"/>
              </w:rPr>
              <w:t> </w:t>
            </w:r>
          </w:p>
          <w:p w14:paraId="2B81688B" w14:textId="66B09755" w:rsidR="0025639F" w:rsidRPr="0025639F" w:rsidRDefault="0025639F" w:rsidP="0025639F">
            <w:pPr>
              <w:spacing w:line="360" w:lineRule="auto"/>
              <w:rPr>
                <w:rFonts w:cstheme="minorHAnsi"/>
              </w:rPr>
            </w:pPr>
            <w:r>
              <w:rPr>
                <w:rFonts w:cstheme="minorHAnsi"/>
              </w:rPr>
              <w:t xml:space="preserve">d. </w:t>
            </w:r>
            <w:r w:rsidRPr="0025639F">
              <w:rPr>
                <w:rFonts w:cstheme="minorHAnsi"/>
              </w:rPr>
              <w:t>Which graph has the smallest value for a?</w:t>
            </w:r>
          </w:p>
          <w:p w14:paraId="3ECE8117" w14:textId="1E043298" w:rsidR="0025639F" w:rsidRDefault="0025639F">
            <w:pPr>
              <w:rPr>
                <w:rFonts w:cstheme="minorHAnsi"/>
              </w:rPr>
            </w:pPr>
          </w:p>
        </w:tc>
      </w:tr>
    </w:tbl>
    <w:p w14:paraId="16F4D797" w14:textId="3FC0E050" w:rsidR="001040E6" w:rsidRDefault="0025639F" w:rsidP="005A628F">
      <w:pPr>
        <w:pStyle w:val="Heading1"/>
        <w:spacing w:before="0"/>
        <w:rPr>
          <w:rFonts w:cstheme="minorHAnsi"/>
        </w:rPr>
      </w:pPr>
      <w:r>
        <w:lastRenderedPageBreak/>
        <w:t>O</w:t>
      </w:r>
      <w:r w:rsidR="00013DCA">
        <w:t>bjective 4: Graph</w:t>
      </w:r>
      <w:r w:rsidR="001040E6">
        <w:t>ing transformations of exponential functions</w:t>
      </w:r>
    </w:p>
    <w:p w14:paraId="15648BB9" w14:textId="77777777" w:rsidR="00173A0C" w:rsidRDefault="00173A0C" w:rsidP="00173A0C">
      <w:pPr>
        <w:spacing w:after="0"/>
      </w:pPr>
    </w:p>
    <w:p w14:paraId="539B5091" w14:textId="3721591D" w:rsidR="001040E6" w:rsidRDefault="001040E6" w:rsidP="001040E6">
      <w:pPr>
        <w:pStyle w:val="Heading2"/>
      </w:pPr>
      <w:r>
        <w:t>A. Graphing a vertical shift of the parent function</w:t>
      </w:r>
    </w:p>
    <w:p w14:paraId="6B7D7512" w14:textId="2E33E2CA" w:rsidR="001040E6" w:rsidRDefault="001040E6" w:rsidP="007F3BA9">
      <w:pPr>
        <w:rPr>
          <w:rFonts w:eastAsiaTheme="majorEastAsia" w:cstheme="minorHAnsi"/>
        </w:rPr>
      </w:pPr>
      <w:r>
        <w:rPr>
          <w:rFonts w:eastAsiaTheme="majorEastAsia" w:cstheme="minorHAnsi"/>
        </w:rPr>
        <w:t xml:space="preserve">When we add a constant </w:t>
      </w:r>
      <m:oMath>
        <m:r>
          <w:rPr>
            <w:rFonts w:ascii="Cambria Math" w:eastAsiaTheme="majorEastAsia" w:hAnsi="Cambria Math" w:cstheme="minorHAnsi"/>
          </w:rPr>
          <m:t>d</m:t>
        </m:r>
      </m:oMath>
      <w:r>
        <w:rPr>
          <w:rFonts w:eastAsiaTheme="majorEastAsia" w:cstheme="minorHAnsi"/>
        </w:rPr>
        <w:t xml:space="preserve"> to the parent function </w:t>
      </w:r>
      <m:oMath>
        <m:r>
          <w:rPr>
            <w:rFonts w:ascii="Cambria Math" w:eastAsiaTheme="majorEastAsia" w:hAnsi="Cambria Math" w:cstheme="minorHAnsi"/>
          </w:rPr>
          <m:t>f</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b</m:t>
            </m:r>
          </m:e>
          <m:sup>
            <m:r>
              <w:rPr>
                <w:rFonts w:ascii="Cambria Math" w:eastAsiaTheme="majorEastAsia" w:hAnsi="Cambria Math" w:cstheme="minorHAnsi"/>
              </w:rPr>
              <m:t>x</m:t>
            </m:r>
          </m:sup>
        </m:sSup>
      </m:oMath>
      <w:r>
        <w:rPr>
          <w:rFonts w:eastAsiaTheme="majorEastAsia" w:cstheme="minorHAnsi"/>
        </w:rPr>
        <w:t xml:space="preserve">, we get a vertical shift </w:t>
      </w:r>
      <m:oMath>
        <m:r>
          <w:rPr>
            <w:rFonts w:ascii="Cambria Math" w:eastAsiaTheme="majorEastAsia" w:hAnsi="Cambria Math" w:cstheme="minorHAnsi"/>
          </w:rPr>
          <m:t>d</m:t>
        </m:r>
      </m:oMath>
      <w:r>
        <w:rPr>
          <w:rFonts w:eastAsiaTheme="majorEastAsia" w:cstheme="minorHAnsi"/>
        </w:rPr>
        <w:t xml:space="preserve"> units the </w:t>
      </w:r>
      <w:r w:rsidR="00173A0C">
        <w:rPr>
          <w:rFonts w:eastAsiaTheme="majorEastAsia" w:cstheme="minorHAnsi"/>
        </w:rPr>
        <w:t>______________</w:t>
      </w:r>
      <w:r>
        <w:rPr>
          <w:rFonts w:eastAsiaTheme="majorEastAsia" w:cstheme="minorHAnsi"/>
        </w:rPr>
        <w:t xml:space="preserve"> direction as the sign. Consider the vertical shift of  </w:t>
      </w:r>
      <m:oMath>
        <m:r>
          <w:rPr>
            <w:rFonts w:ascii="Cambria Math" w:eastAsiaTheme="majorEastAsia" w:hAnsi="Cambria Math" w:cstheme="minorHAnsi"/>
          </w:rPr>
          <m:t>f</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2</m:t>
            </m:r>
          </m:e>
          <m:sup>
            <m:r>
              <w:rPr>
                <w:rFonts w:ascii="Cambria Math" w:eastAsiaTheme="majorEastAsia" w:hAnsi="Cambria Math" w:cstheme="minorHAnsi"/>
              </w:rPr>
              <m:t>x</m:t>
            </m:r>
          </m:sup>
        </m:sSup>
      </m:oMath>
      <w:r>
        <w:rPr>
          <w:rFonts w:eastAsiaTheme="majorEastAsia" w:cstheme="minorHAns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05"/>
        <w:gridCol w:w="4395"/>
      </w:tblGrid>
      <w:tr w:rsidR="00173A0C" w14:paraId="07F2CA9F" w14:textId="77777777" w:rsidTr="00514F83">
        <w:trPr>
          <w:trHeight w:val="3213"/>
        </w:trPr>
        <w:tc>
          <w:tcPr>
            <w:tcW w:w="5395" w:type="dxa"/>
          </w:tcPr>
          <w:p w14:paraId="3664B052" w14:textId="6E3EF1ED" w:rsidR="00173A0C" w:rsidRDefault="00173A0C" w:rsidP="007F3BA9">
            <w:pPr>
              <w:rPr>
                <w:rFonts w:eastAsiaTheme="majorEastAsia" w:cstheme="minorHAnsi"/>
              </w:rPr>
            </w:pPr>
            <w:r>
              <w:rPr>
                <w:noProof/>
              </w:rPr>
              <w:drawing>
                <wp:inline distT="0" distB="0" distL="0" distR="0" wp14:anchorId="7FD40070" wp14:editId="622AF789">
                  <wp:extent cx="3930365" cy="199761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53537" cy="2009389"/>
                          </a:xfrm>
                          <a:prstGeom prst="rect">
                            <a:avLst/>
                          </a:prstGeom>
                        </pic:spPr>
                      </pic:pic>
                    </a:graphicData>
                  </a:graphic>
                </wp:inline>
              </w:drawing>
            </w:r>
          </w:p>
        </w:tc>
        <w:tc>
          <w:tcPr>
            <w:tcW w:w="5395" w:type="dxa"/>
          </w:tcPr>
          <w:p w14:paraId="27A674E1" w14:textId="256737CF" w:rsidR="00173A0C" w:rsidRDefault="00173A0C" w:rsidP="007F3BA9">
            <w:pPr>
              <w:rPr>
                <w:rFonts w:eastAsiaTheme="majorEastAsia" w:cstheme="minorHAnsi"/>
              </w:rPr>
            </w:pPr>
            <w:r>
              <w:rPr>
                <w:rFonts w:eastAsiaTheme="majorEastAsia" w:cstheme="minorHAnsi"/>
              </w:rPr>
              <w:t xml:space="preserve">Identify the following of </w:t>
            </w:r>
            <m:oMath>
              <m:r>
                <w:rPr>
                  <w:rFonts w:ascii="Cambria Math" w:eastAsiaTheme="majorEastAsia" w:hAnsi="Cambria Math" w:cstheme="minorHAnsi"/>
                </w:rPr>
                <m:t>h</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2</m:t>
                  </m:r>
                </m:e>
                <m:sup>
                  <m:r>
                    <w:rPr>
                      <w:rFonts w:ascii="Cambria Math" w:eastAsiaTheme="majorEastAsia" w:hAnsi="Cambria Math" w:cstheme="minorHAnsi"/>
                    </w:rPr>
                    <m:t>x</m:t>
                  </m:r>
                </m:sup>
              </m:sSup>
              <m:r>
                <w:rPr>
                  <w:rFonts w:ascii="Cambria Math" w:eastAsiaTheme="majorEastAsia" w:hAnsi="Cambria Math" w:cstheme="minorHAnsi"/>
                </w:rPr>
                <m:t>-3</m:t>
              </m:r>
            </m:oMath>
          </w:p>
          <w:p w14:paraId="7B6312A2" w14:textId="77777777" w:rsidR="00173A0C" w:rsidRDefault="00173A0C" w:rsidP="00173A0C">
            <w:pPr>
              <w:spacing w:line="600" w:lineRule="auto"/>
              <w:rPr>
                <w:rFonts w:eastAsiaTheme="majorEastAsia" w:cstheme="minorHAnsi"/>
              </w:rPr>
            </w:pPr>
            <w:r>
              <w:rPr>
                <w:rFonts w:eastAsiaTheme="majorEastAsia" w:cstheme="minorHAnsi"/>
              </w:rPr>
              <w:t>a. Transformation:</w:t>
            </w:r>
          </w:p>
          <w:p w14:paraId="22CEB974" w14:textId="77777777" w:rsidR="00173A0C" w:rsidRDefault="00173A0C" w:rsidP="00173A0C">
            <w:pPr>
              <w:spacing w:line="600" w:lineRule="auto"/>
              <w:rPr>
                <w:rFonts w:eastAsiaTheme="majorEastAsia" w:cstheme="minorHAnsi"/>
              </w:rPr>
            </w:pPr>
            <w:r>
              <w:rPr>
                <w:rFonts w:eastAsiaTheme="majorEastAsia" w:cstheme="minorHAnsi"/>
              </w:rPr>
              <w:t>b. Domain:</w:t>
            </w:r>
          </w:p>
          <w:p w14:paraId="6FAD607E" w14:textId="77777777" w:rsidR="00173A0C" w:rsidRDefault="00173A0C" w:rsidP="00173A0C">
            <w:pPr>
              <w:spacing w:line="600" w:lineRule="auto"/>
              <w:rPr>
                <w:rFonts w:eastAsiaTheme="majorEastAsia" w:cstheme="minorHAnsi"/>
              </w:rPr>
            </w:pPr>
            <w:r>
              <w:rPr>
                <w:rFonts w:eastAsiaTheme="majorEastAsia" w:cstheme="minorHAnsi"/>
              </w:rPr>
              <w:t>c. Range:</w:t>
            </w:r>
          </w:p>
          <w:p w14:paraId="695BBB4E" w14:textId="77777777" w:rsidR="00173A0C" w:rsidRDefault="00173A0C" w:rsidP="00173A0C">
            <w:pPr>
              <w:spacing w:line="600" w:lineRule="auto"/>
              <w:rPr>
                <w:rFonts w:eastAsiaTheme="majorEastAsia" w:cstheme="minorHAnsi"/>
              </w:rPr>
            </w:pPr>
            <w:r>
              <w:rPr>
                <w:rFonts w:eastAsiaTheme="majorEastAsia" w:cstheme="minorHAnsi"/>
              </w:rPr>
              <w:t>d. y-intercept:</w:t>
            </w:r>
          </w:p>
          <w:p w14:paraId="4FCD0983" w14:textId="7F2D9126" w:rsidR="00173A0C" w:rsidRDefault="00173A0C" w:rsidP="00173A0C">
            <w:pPr>
              <w:rPr>
                <w:rFonts w:eastAsiaTheme="majorEastAsia" w:cstheme="minorHAnsi"/>
              </w:rPr>
            </w:pPr>
            <w:r>
              <w:rPr>
                <w:rFonts w:eastAsiaTheme="majorEastAsia" w:cstheme="minorHAnsi"/>
              </w:rPr>
              <w:t>e. Horizontal asymptote:</w:t>
            </w:r>
          </w:p>
        </w:tc>
      </w:tr>
    </w:tbl>
    <w:p w14:paraId="17DF1D90" w14:textId="4AED219D" w:rsidR="001040E6" w:rsidRDefault="001040E6" w:rsidP="007F3BA9">
      <w:pPr>
        <w:rPr>
          <w:rFonts w:eastAsiaTheme="majorEastAsia" w:cstheme="minorHAnsi"/>
        </w:rPr>
      </w:pPr>
      <w:r>
        <w:rPr>
          <w:rFonts w:eastAsiaTheme="majorEastAsia" w:cstheme="minorHAnsi"/>
        </w:rPr>
        <w:t>Note that with vertical shifts,</w:t>
      </w:r>
    </w:p>
    <w:p w14:paraId="251E9137" w14:textId="7CC7DA17" w:rsidR="001040E6" w:rsidRDefault="001040E6" w:rsidP="001040E6">
      <w:pPr>
        <w:pStyle w:val="ListParagraph"/>
        <w:numPr>
          <w:ilvl w:val="0"/>
          <w:numId w:val="10"/>
        </w:numPr>
        <w:spacing w:line="276" w:lineRule="auto"/>
        <w:rPr>
          <w:rFonts w:eastAsiaTheme="majorEastAsia" w:cstheme="minorHAnsi"/>
        </w:rPr>
      </w:pPr>
      <w:r>
        <w:rPr>
          <w:rFonts w:eastAsiaTheme="majorEastAsia" w:cstheme="minorHAnsi"/>
        </w:rPr>
        <w:t xml:space="preserve">The domain </w:t>
      </w:r>
      <m:oMath>
        <m:r>
          <w:rPr>
            <w:rFonts w:ascii="Cambria Math" w:eastAsiaTheme="majorEastAsia" w:hAnsi="Cambria Math" w:cstheme="minorHAnsi"/>
          </w:rPr>
          <m:t>(-∞,∞)</m:t>
        </m:r>
      </m:oMath>
      <w:r>
        <w:rPr>
          <w:rFonts w:eastAsiaTheme="majorEastAsia" w:cstheme="minorHAnsi"/>
        </w:rPr>
        <w:t xml:space="preserve"> remains unchanged.</w:t>
      </w:r>
    </w:p>
    <w:p w14:paraId="1A06AE87" w14:textId="181548C9" w:rsidR="001040E6" w:rsidRDefault="001040E6" w:rsidP="001040E6">
      <w:pPr>
        <w:pStyle w:val="ListParagraph"/>
        <w:numPr>
          <w:ilvl w:val="0"/>
          <w:numId w:val="10"/>
        </w:numPr>
        <w:spacing w:line="276" w:lineRule="auto"/>
        <w:rPr>
          <w:rFonts w:eastAsiaTheme="majorEastAsia" w:cstheme="minorHAnsi"/>
        </w:rPr>
      </w:pPr>
      <w:r>
        <w:rPr>
          <w:rFonts w:eastAsiaTheme="majorEastAsia" w:cstheme="minorHAnsi"/>
        </w:rPr>
        <w:t>The y-intercept shifts</w:t>
      </w:r>
    </w:p>
    <w:p w14:paraId="0395FF85" w14:textId="72122C8D" w:rsidR="001040E6" w:rsidRDefault="001040E6" w:rsidP="001040E6">
      <w:pPr>
        <w:pStyle w:val="ListParagraph"/>
        <w:numPr>
          <w:ilvl w:val="0"/>
          <w:numId w:val="10"/>
        </w:numPr>
        <w:spacing w:line="276" w:lineRule="auto"/>
        <w:rPr>
          <w:rFonts w:eastAsiaTheme="majorEastAsia" w:cstheme="minorHAnsi"/>
        </w:rPr>
      </w:pPr>
      <w:r>
        <w:rPr>
          <w:rFonts w:eastAsiaTheme="majorEastAsia" w:cstheme="minorHAnsi"/>
        </w:rPr>
        <w:t>The horizontal</w:t>
      </w:r>
      <w:r w:rsidR="00173A0C">
        <w:rPr>
          <w:rFonts w:eastAsiaTheme="majorEastAsia" w:cstheme="minorHAnsi"/>
        </w:rPr>
        <w:t xml:space="preserve"> asymptote</w:t>
      </w:r>
      <w:r>
        <w:rPr>
          <w:rFonts w:eastAsiaTheme="majorEastAsia" w:cstheme="minorHAnsi"/>
        </w:rPr>
        <w:t xml:space="preserve"> </w:t>
      </w:r>
      <w:r w:rsidR="00173A0C">
        <w:rPr>
          <w:rFonts w:eastAsiaTheme="majorEastAsia" w:cstheme="minorHAnsi"/>
        </w:rPr>
        <w:t>shifts up or down</w:t>
      </w:r>
    </w:p>
    <w:p w14:paraId="611D3876" w14:textId="427EDDF1" w:rsidR="001040E6" w:rsidRPr="001040E6" w:rsidRDefault="001040E6" w:rsidP="001040E6">
      <w:pPr>
        <w:pStyle w:val="ListParagraph"/>
        <w:numPr>
          <w:ilvl w:val="0"/>
          <w:numId w:val="10"/>
        </w:numPr>
        <w:spacing w:line="276" w:lineRule="auto"/>
        <w:rPr>
          <w:rFonts w:eastAsiaTheme="majorEastAsia" w:cstheme="minorHAnsi"/>
        </w:rPr>
      </w:pPr>
      <w:r>
        <w:rPr>
          <w:rFonts w:eastAsiaTheme="majorEastAsia" w:cstheme="minorHAnsi"/>
        </w:rPr>
        <w:t>The range changes</w:t>
      </w:r>
    </w:p>
    <w:p w14:paraId="25AB1E7A" w14:textId="2C9AF3AD" w:rsidR="001040E6" w:rsidRDefault="001040E6" w:rsidP="00173A0C">
      <w:pPr>
        <w:pStyle w:val="Heading2"/>
      </w:pPr>
      <w:r>
        <w:t xml:space="preserve">B. Graphing a horizontal shift of the parent function </w:t>
      </w:r>
    </w:p>
    <w:p w14:paraId="4F830EA9" w14:textId="07C1B854" w:rsidR="001040E6" w:rsidRDefault="001040E6" w:rsidP="007F3BA9">
      <w:pPr>
        <w:rPr>
          <w:rFonts w:eastAsiaTheme="majorEastAsia" w:cstheme="minorHAnsi"/>
        </w:rPr>
      </w:pPr>
      <w:r>
        <w:rPr>
          <w:rFonts w:eastAsiaTheme="majorEastAsia" w:cstheme="minorHAnsi"/>
        </w:rPr>
        <w:t xml:space="preserve">When we add a constant </w:t>
      </w:r>
      <m:oMath>
        <m:r>
          <w:rPr>
            <w:rFonts w:ascii="Cambria Math" w:eastAsiaTheme="majorEastAsia" w:hAnsi="Cambria Math" w:cstheme="minorHAnsi"/>
          </w:rPr>
          <m:t>c</m:t>
        </m:r>
      </m:oMath>
      <w:r>
        <w:rPr>
          <w:rFonts w:eastAsiaTheme="majorEastAsia" w:cstheme="minorHAnsi"/>
        </w:rPr>
        <w:t xml:space="preserve"> to the input of the parent function </w:t>
      </w:r>
      <m:oMath>
        <m:r>
          <w:rPr>
            <w:rFonts w:ascii="Cambria Math" w:eastAsiaTheme="majorEastAsia" w:hAnsi="Cambria Math" w:cstheme="minorHAnsi"/>
          </w:rPr>
          <m:t>f</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b</m:t>
            </m:r>
          </m:e>
          <m:sup>
            <m:r>
              <w:rPr>
                <w:rFonts w:ascii="Cambria Math" w:eastAsiaTheme="majorEastAsia" w:hAnsi="Cambria Math" w:cstheme="minorHAnsi"/>
              </w:rPr>
              <m:t>x</m:t>
            </m:r>
          </m:sup>
        </m:sSup>
      </m:oMath>
      <w:r w:rsidR="00173A0C">
        <w:rPr>
          <w:rFonts w:eastAsiaTheme="majorEastAsia" w:cstheme="minorHAnsi"/>
        </w:rPr>
        <w:t xml:space="preserve">, we get a horizontal shift </w:t>
      </w:r>
      <m:oMath>
        <m:r>
          <w:rPr>
            <w:rFonts w:ascii="Cambria Math" w:eastAsiaTheme="majorEastAsia" w:hAnsi="Cambria Math" w:cstheme="minorHAnsi"/>
          </w:rPr>
          <m:t>c</m:t>
        </m:r>
      </m:oMath>
      <w:r w:rsidR="00173A0C">
        <w:rPr>
          <w:rFonts w:eastAsiaTheme="majorEastAsia" w:cstheme="minorHAnsi"/>
        </w:rPr>
        <w:t xml:space="preserve"> units in the ________________</w:t>
      </w:r>
      <w:r w:rsidR="00147018">
        <w:rPr>
          <w:rFonts w:eastAsiaTheme="majorEastAsia" w:cstheme="minorHAnsi"/>
        </w:rPr>
        <w:t>_____</w:t>
      </w:r>
      <w:r w:rsidR="00173A0C">
        <w:rPr>
          <w:rFonts w:eastAsiaTheme="majorEastAsia" w:cstheme="minorHAnsi"/>
        </w:rPr>
        <w:t xml:space="preserve">____ direction of the sign.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6"/>
        <w:gridCol w:w="4494"/>
      </w:tblGrid>
      <w:tr w:rsidR="00173A0C" w14:paraId="2B47320A" w14:textId="77777777" w:rsidTr="00173A0C">
        <w:tc>
          <w:tcPr>
            <w:tcW w:w="5395" w:type="dxa"/>
          </w:tcPr>
          <w:p w14:paraId="186F8BB7" w14:textId="2FEE1A28" w:rsidR="00173A0C" w:rsidRDefault="00173A0C" w:rsidP="007F3BA9">
            <w:pPr>
              <w:rPr>
                <w:rFonts w:eastAsiaTheme="majorEastAsia" w:cstheme="minorHAnsi"/>
              </w:rPr>
            </w:pPr>
            <w:r>
              <w:rPr>
                <w:noProof/>
              </w:rPr>
              <w:drawing>
                <wp:inline distT="0" distB="0" distL="0" distR="0" wp14:anchorId="5C6E4280" wp14:editId="736CEFD7">
                  <wp:extent cx="3860223" cy="2359025"/>
                  <wp:effectExtent l="0" t="0" r="698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63942" cy="2361298"/>
                          </a:xfrm>
                          <a:prstGeom prst="rect">
                            <a:avLst/>
                          </a:prstGeom>
                        </pic:spPr>
                      </pic:pic>
                    </a:graphicData>
                  </a:graphic>
                </wp:inline>
              </w:drawing>
            </w:r>
          </w:p>
        </w:tc>
        <w:tc>
          <w:tcPr>
            <w:tcW w:w="5395" w:type="dxa"/>
          </w:tcPr>
          <w:p w14:paraId="173E2EC3" w14:textId="77777777" w:rsidR="00173A0C" w:rsidRDefault="00173A0C" w:rsidP="00173A0C">
            <w:pPr>
              <w:rPr>
                <w:rFonts w:eastAsiaTheme="majorEastAsia" w:cstheme="minorHAnsi"/>
              </w:rPr>
            </w:pPr>
          </w:p>
          <w:p w14:paraId="0E4BD4C5" w14:textId="7564B85B" w:rsidR="00173A0C" w:rsidRDefault="00173A0C" w:rsidP="00173A0C">
            <w:pPr>
              <w:rPr>
                <w:rFonts w:eastAsiaTheme="majorEastAsia" w:cstheme="minorHAnsi"/>
              </w:rPr>
            </w:pPr>
            <w:r>
              <w:rPr>
                <w:rFonts w:eastAsiaTheme="majorEastAsia" w:cstheme="minorHAnsi"/>
              </w:rPr>
              <w:t xml:space="preserve">Identify the following of </w:t>
            </w:r>
            <m:oMath>
              <m:r>
                <w:rPr>
                  <w:rFonts w:ascii="Cambria Math" w:eastAsiaTheme="majorEastAsia" w:hAnsi="Cambria Math" w:cstheme="minorHAnsi"/>
                </w:rPr>
                <m:t>h</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2</m:t>
                  </m:r>
                </m:e>
                <m:sup>
                  <m:r>
                    <w:rPr>
                      <w:rFonts w:ascii="Cambria Math" w:eastAsiaTheme="majorEastAsia" w:hAnsi="Cambria Math" w:cstheme="minorHAnsi"/>
                    </w:rPr>
                    <m:t>x-3</m:t>
                  </m:r>
                </m:sup>
              </m:sSup>
            </m:oMath>
          </w:p>
          <w:p w14:paraId="47E73985" w14:textId="24278976" w:rsidR="00173A0C" w:rsidRDefault="00173A0C" w:rsidP="00173A0C">
            <w:pPr>
              <w:spacing w:line="600" w:lineRule="auto"/>
              <w:rPr>
                <w:rFonts w:eastAsiaTheme="majorEastAsia" w:cstheme="minorHAnsi"/>
              </w:rPr>
            </w:pPr>
            <w:r>
              <w:rPr>
                <w:rFonts w:eastAsiaTheme="majorEastAsia" w:cstheme="minorHAnsi"/>
              </w:rPr>
              <w:t>a. Transformation:</w:t>
            </w:r>
          </w:p>
          <w:p w14:paraId="215584BC" w14:textId="4EBD21EE" w:rsidR="00173A0C" w:rsidRDefault="00173A0C" w:rsidP="00173A0C">
            <w:pPr>
              <w:spacing w:line="600" w:lineRule="auto"/>
              <w:rPr>
                <w:rFonts w:eastAsiaTheme="majorEastAsia" w:cstheme="minorHAnsi"/>
              </w:rPr>
            </w:pPr>
            <w:r>
              <w:rPr>
                <w:rFonts w:eastAsiaTheme="majorEastAsia" w:cstheme="minorHAnsi"/>
              </w:rPr>
              <w:t>b. Domain:</w:t>
            </w:r>
          </w:p>
          <w:p w14:paraId="68D1F1E4" w14:textId="41CA7D0B" w:rsidR="00173A0C" w:rsidRDefault="00173A0C" w:rsidP="00173A0C">
            <w:pPr>
              <w:spacing w:line="600" w:lineRule="auto"/>
              <w:rPr>
                <w:rFonts w:eastAsiaTheme="majorEastAsia" w:cstheme="minorHAnsi"/>
              </w:rPr>
            </w:pPr>
            <w:r>
              <w:rPr>
                <w:rFonts w:eastAsiaTheme="majorEastAsia" w:cstheme="minorHAnsi"/>
              </w:rPr>
              <w:t>c. Range:</w:t>
            </w:r>
          </w:p>
          <w:p w14:paraId="5939B09C" w14:textId="7D7F4335" w:rsidR="00173A0C" w:rsidRDefault="00173A0C" w:rsidP="00173A0C">
            <w:pPr>
              <w:spacing w:line="600" w:lineRule="auto"/>
              <w:rPr>
                <w:rFonts w:eastAsiaTheme="majorEastAsia" w:cstheme="minorHAnsi"/>
              </w:rPr>
            </w:pPr>
            <w:r>
              <w:rPr>
                <w:rFonts w:eastAsiaTheme="majorEastAsia" w:cstheme="minorHAnsi"/>
              </w:rPr>
              <w:t>d. y-intercept:</w:t>
            </w:r>
          </w:p>
          <w:p w14:paraId="0A4F9D03" w14:textId="0678528D" w:rsidR="00173A0C" w:rsidRDefault="00173A0C" w:rsidP="00173A0C">
            <w:pPr>
              <w:spacing w:line="600" w:lineRule="auto"/>
              <w:rPr>
                <w:rFonts w:eastAsiaTheme="majorEastAsia" w:cstheme="minorHAnsi"/>
              </w:rPr>
            </w:pPr>
            <w:r>
              <w:rPr>
                <w:rFonts w:eastAsiaTheme="majorEastAsia" w:cstheme="minorHAnsi"/>
              </w:rPr>
              <w:t>e. Horizontal asymptote:</w:t>
            </w:r>
          </w:p>
        </w:tc>
      </w:tr>
    </w:tbl>
    <w:p w14:paraId="7B58DB4F" w14:textId="3C124089" w:rsidR="001040E6" w:rsidRDefault="00173A0C" w:rsidP="007F3BA9">
      <w:pPr>
        <w:rPr>
          <w:rFonts w:eastAsiaTheme="majorEastAsia" w:cstheme="minorHAnsi"/>
        </w:rPr>
      </w:pPr>
      <w:r>
        <w:rPr>
          <w:rFonts w:eastAsiaTheme="majorEastAsia" w:cstheme="minorHAnsi"/>
        </w:rPr>
        <w:t>Note</w:t>
      </w:r>
      <w:r w:rsidR="006D36F3">
        <w:rPr>
          <w:rFonts w:eastAsiaTheme="majorEastAsia" w:cstheme="minorHAnsi"/>
        </w:rPr>
        <w:t xml:space="preserve"> that</w:t>
      </w:r>
      <w:r>
        <w:rPr>
          <w:rFonts w:eastAsiaTheme="majorEastAsia" w:cstheme="minorHAnsi"/>
        </w:rPr>
        <w:t xml:space="preserve"> with horizontal shifts,</w:t>
      </w:r>
    </w:p>
    <w:p w14:paraId="592076E7" w14:textId="00EB8E2D" w:rsidR="00173A0C" w:rsidRDefault="00173A0C" w:rsidP="00173A0C">
      <w:pPr>
        <w:pStyle w:val="ListParagraph"/>
        <w:numPr>
          <w:ilvl w:val="0"/>
          <w:numId w:val="11"/>
        </w:numPr>
        <w:spacing w:line="276" w:lineRule="auto"/>
        <w:rPr>
          <w:rFonts w:eastAsiaTheme="majorEastAsia" w:cstheme="minorHAnsi"/>
        </w:rPr>
      </w:pPr>
      <w:r>
        <w:rPr>
          <w:rFonts w:eastAsiaTheme="majorEastAsia" w:cstheme="minorHAnsi"/>
        </w:rPr>
        <w:t xml:space="preserve">The domain </w:t>
      </w:r>
      <m:oMath>
        <m:r>
          <w:rPr>
            <w:rFonts w:ascii="Cambria Math" w:eastAsiaTheme="majorEastAsia" w:hAnsi="Cambria Math" w:cstheme="minorHAnsi"/>
          </w:rPr>
          <m:t>(-∞,∞)</m:t>
        </m:r>
      </m:oMath>
      <w:r>
        <w:rPr>
          <w:rFonts w:eastAsiaTheme="majorEastAsia" w:cstheme="minorHAnsi"/>
        </w:rPr>
        <w:t xml:space="preserve"> remains unchanged.</w:t>
      </w:r>
    </w:p>
    <w:p w14:paraId="67BA0413" w14:textId="27F293AE" w:rsidR="00173A0C" w:rsidRDefault="00173A0C" w:rsidP="00173A0C">
      <w:pPr>
        <w:pStyle w:val="ListParagraph"/>
        <w:numPr>
          <w:ilvl w:val="0"/>
          <w:numId w:val="11"/>
        </w:numPr>
        <w:spacing w:line="276" w:lineRule="auto"/>
        <w:rPr>
          <w:rFonts w:eastAsiaTheme="majorEastAsia" w:cstheme="minorHAnsi"/>
        </w:rPr>
      </w:pPr>
      <w:r>
        <w:rPr>
          <w:rFonts w:eastAsiaTheme="majorEastAsia" w:cstheme="minorHAnsi"/>
        </w:rPr>
        <w:t xml:space="preserve">The range </w:t>
      </w:r>
      <m:oMath>
        <m:r>
          <w:rPr>
            <w:rFonts w:ascii="Cambria Math" w:eastAsiaTheme="majorEastAsia" w:hAnsi="Cambria Math" w:cstheme="minorHAnsi"/>
          </w:rPr>
          <m:t>(0,∞)</m:t>
        </m:r>
      </m:oMath>
      <w:r>
        <w:rPr>
          <w:rFonts w:eastAsiaTheme="majorEastAsia" w:cstheme="minorHAnsi"/>
        </w:rPr>
        <w:t xml:space="preserve"> remains unchanged.</w:t>
      </w:r>
    </w:p>
    <w:p w14:paraId="040442EA" w14:textId="0DD76B4F" w:rsidR="00173A0C" w:rsidRDefault="00173A0C" w:rsidP="00173A0C">
      <w:pPr>
        <w:pStyle w:val="ListParagraph"/>
        <w:numPr>
          <w:ilvl w:val="0"/>
          <w:numId w:val="11"/>
        </w:numPr>
        <w:rPr>
          <w:rFonts w:eastAsiaTheme="majorEastAsia" w:cstheme="minorHAnsi"/>
        </w:rPr>
      </w:pPr>
      <w:r>
        <w:rPr>
          <w:rFonts w:eastAsiaTheme="majorEastAsia" w:cstheme="minorHAnsi"/>
        </w:rPr>
        <w:t>The horizontal asymptote remains unchanged</w:t>
      </w:r>
    </w:p>
    <w:p w14:paraId="1C3C752A" w14:textId="682F7D6C" w:rsidR="00173A0C" w:rsidRPr="00173A0C" w:rsidRDefault="00173A0C" w:rsidP="00173A0C">
      <w:pPr>
        <w:pStyle w:val="ListParagraph"/>
        <w:numPr>
          <w:ilvl w:val="0"/>
          <w:numId w:val="11"/>
        </w:numPr>
        <w:rPr>
          <w:rFonts w:eastAsiaTheme="majorEastAsia" w:cstheme="minorHAnsi"/>
        </w:rPr>
      </w:pPr>
      <w:r>
        <w:rPr>
          <w:rFonts w:eastAsiaTheme="majorEastAsia" w:cstheme="minorHAnsi"/>
        </w:rPr>
        <w:t>The y-intercept shifts.</w:t>
      </w:r>
    </w:p>
    <w:p w14:paraId="7AFEBA24" w14:textId="38727A73" w:rsidR="001040E6" w:rsidRDefault="00173A0C" w:rsidP="007F3BA9">
      <w:pPr>
        <w:rPr>
          <w:rFonts w:eastAsiaTheme="majorEastAsia" w:cstheme="minorHAnsi"/>
        </w:rPr>
      </w:pPr>
      <w:r>
        <w:rPr>
          <w:rFonts w:eastAsiaTheme="majorEastAsia" w:cstheme="minorHAnsi"/>
        </w:rPr>
        <w:lastRenderedPageBreak/>
        <w:t xml:space="preserve">Example </w:t>
      </w:r>
      <w:r w:rsidR="0025639F">
        <w:rPr>
          <w:rFonts w:eastAsiaTheme="majorEastAsia" w:cstheme="minorHAnsi"/>
        </w:rPr>
        <w:t>6</w:t>
      </w:r>
      <w:r>
        <w:rPr>
          <w:rFonts w:eastAsiaTheme="majorEastAsia" w:cstheme="minorHAnsi"/>
        </w:rPr>
        <w:t xml:space="preserve">: Graph </w:t>
      </w:r>
      <m:oMath>
        <m:r>
          <w:rPr>
            <w:rFonts w:ascii="Cambria Math" w:eastAsiaTheme="majorEastAsia" w:hAnsi="Cambria Math" w:cstheme="minorHAnsi"/>
          </w:rPr>
          <m:t>f</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2</m:t>
            </m:r>
          </m:e>
          <m:sup>
            <m:r>
              <w:rPr>
                <w:rFonts w:ascii="Cambria Math" w:eastAsiaTheme="majorEastAsia" w:hAnsi="Cambria Math" w:cstheme="minorHAnsi"/>
              </w:rPr>
              <m:t>x+1</m:t>
            </m:r>
          </m:sup>
        </m:sSup>
        <m:r>
          <w:rPr>
            <w:rFonts w:ascii="Cambria Math" w:eastAsiaTheme="majorEastAsia" w:hAnsi="Cambria Math" w:cstheme="minorHAnsi"/>
          </w:rPr>
          <m:t>-3</m:t>
        </m:r>
      </m:oMath>
      <w:r w:rsidR="006D36F3">
        <w:rPr>
          <w:rFonts w:eastAsiaTheme="majorEastAsia" w:cstheme="minorHAnsi"/>
        </w:rPr>
        <w:t>. State the transformation, domain, range, and horizontal asymptote.</w:t>
      </w:r>
    </w:p>
    <w:p w14:paraId="5BFB623C" w14:textId="432BCF39" w:rsidR="006D36F3" w:rsidRDefault="0025639F" w:rsidP="007F3BA9">
      <w:pPr>
        <w:rPr>
          <w:rFonts w:eastAsiaTheme="majorEastAsia" w:cstheme="minorHAnsi"/>
        </w:rPr>
      </w:pPr>
      <w:r w:rsidRPr="008C1B4A">
        <w:rPr>
          <w:noProof/>
        </w:rPr>
        <w:drawing>
          <wp:inline distT="0" distB="0" distL="0" distR="0" wp14:anchorId="02B986FE" wp14:editId="2D47A1E0">
            <wp:extent cx="1797280" cy="1765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6033" t="25307" r="79636" b="28304"/>
                    <a:stretch/>
                  </pic:blipFill>
                  <pic:spPr bwMode="auto">
                    <a:xfrm>
                      <a:off x="0" y="0"/>
                      <a:ext cx="1806446" cy="1774303"/>
                    </a:xfrm>
                    <a:prstGeom prst="rect">
                      <a:avLst/>
                    </a:prstGeom>
                    <a:ln>
                      <a:noFill/>
                    </a:ln>
                    <a:extLst>
                      <a:ext uri="{53640926-AAD7-44D8-BBD7-CCE9431645EC}">
                        <a14:shadowObscured xmlns:a14="http://schemas.microsoft.com/office/drawing/2010/main"/>
                      </a:ext>
                    </a:extLst>
                  </pic:spPr>
                </pic:pic>
              </a:graphicData>
            </a:graphic>
          </wp:inline>
        </w:drawing>
      </w:r>
    </w:p>
    <w:p w14:paraId="187A8A5D" w14:textId="48A8241F" w:rsidR="006D36F3" w:rsidRDefault="006D36F3" w:rsidP="007F3BA9">
      <w:pPr>
        <w:rPr>
          <w:rFonts w:eastAsiaTheme="majorEastAsia" w:cstheme="minorHAnsi"/>
        </w:rPr>
      </w:pPr>
      <w:r>
        <w:rPr>
          <w:rFonts w:eastAsiaTheme="majorEastAsia" w:cstheme="minorHAnsi"/>
        </w:rPr>
        <w:t xml:space="preserve">Example </w:t>
      </w:r>
      <w:r w:rsidR="0025639F">
        <w:rPr>
          <w:rFonts w:eastAsiaTheme="majorEastAsia" w:cstheme="minorHAnsi"/>
        </w:rPr>
        <w:t>7</w:t>
      </w:r>
      <w:r>
        <w:rPr>
          <w:rFonts w:eastAsiaTheme="majorEastAsia" w:cstheme="minorHAnsi"/>
        </w:rPr>
        <w:t xml:space="preserve">: Starting with a graph </w:t>
      </w:r>
      <m:oMath>
        <m:r>
          <w:rPr>
            <w:rFonts w:ascii="Cambria Math" w:eastAsiaTheme="majorEastAsia" w:hAnsi="Cambria Math" w:cstheme="minorHAnsi"/>
          </w:rPr>
          <m:t>f</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5</m:t>
            </m:r>
          </m:e>
          <m:sup>
            <m:r>
              <w:rPr>
                <w:rFonts w:ascii="Cambria Math" w:eastAsiaTheme="majorEastAsia" w:hAnsi="Cambria Math" w:cstheme="minorHAnsi"/>
              </w:rPr>
              <m:t>x</m:t>
            </m:r>
          </m:sup>
        </m:sSup>
      </m:oMath>
      <w:r>
        <w:rPr>
          <w:rFonts w:eastAsiaTheme="majorEastAsia" w:cstheme="minorHAnsi"/>
        </w:rPr>
        <w:t xml:space="preserve">, write the equation that results from shifting </w:t>
      </w:r>
      <m:oMath>
        <m:r>
          <w:rPr>
            <w:rFonts w:ascii="Cambria Math" w:eastAsiaTheme="majorEastAsia" w:hAnsi="Cambria Math" w:cstheme="minorHAnsi"/>
          </w:rPr>
          <m:t>f(x)</m:t>
        </m:r>
      </m:oMath>
      <w:r>
        <w:rPr>
          <w:rFonts w:eastAsiaTheme="majorEastAsia" w:cstheme="minorHAnsi"/>
        </w:rPr>
        <w:t xml:space="preserve"> 4 units right and 3 units upward.</w:t>
      </w:r>
    </w:p>
    <w:p w14:paraId="55FF747B" w14:textId="44246A0D" w:rsidR="001040E6" w:rsidRDefault="001040E6" w:rsidP="007F3BA9">
      <w:pPr>
        <w:rPr>
          <w:rFonts w:eastAsiaTheme="majorEastAsia" w:cstheme="minorHAnsi"/>
        </w:rPr>
      </w:pPr>
    </w:p>
    <w:p w14:paraId="4405469F" w14:textId="2940903D" w:rsidR="001040E6" w:rsidRDefault="006D36F3" w:rsidP="006D36F3">
      <w:pPr>
        <w:pStyle w:val="Heading2"/>
      </w:pPr>
      <w:r>
        <w:t>C. Graphing Reflections</w:t>
      </w:r>
    </w:p>
    <w:p w14:paraId="1A4A1916" w14:textId="0F17FE98" w:rsidR="006D36F3" w:rsidRDefault="006D36F3" w:rsidP="006D36F3">
      <w:r>
        <w:t>We can reflect exponential function</w:t>
      </w:r>
      <w:r w:rsidR="00E93948">
        <w:t>s</w:t>
      </w:r>
      <w:r>
        <w:t xml:space="preserve">,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x</m:t>
            </m:r>
          </m:sup>
        </m:sSup>
      </m:oMath>
      <w:r>
        <w:t xml:space="preserve"> about the x-axis and y-axis. </w:t>
      </w:r>
    </w:p>
    <w:p w14:paraId="0007F34D" w14:textId="1EC599CF" w:rsidR="006D36F3" w:rsidRPr="006D36F3" w:rsidRDefault="006D36F3" w:rsidP="0025639F">
      <w:pPr>
        <w:pStyle w:val="ListParagraph"/>
        <w:numPr>
          <w:ilvl w:val="0"/>
          <w:numId w:val="12"/>
        </w:numPr>
        <w:spacing w:line="360" w:lineRule="auto"/>
      </w:pPr>
      <w:r>
        <w:t xml:space="preserve">When we have </w:t>
      </w:r>
      <m:oMath>
        <m:r>
          <w:rPr>
            <w:rFonts w:ascii="Cambria Math" w:hAnsi="Cambria Math"/>
          </w:rPr>
          <m:t>g</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x</m:t>
            </m:r>
          </m:sup>
        </m:sSup>
      </m:oMath>
      <w:r w:rsidRPr="006D36F3">
        <w:rPr>
          <w:rFonts w:eastAsiaTheme="minorEastAsia"/>
        </w:rPr>
        <w:t>, we get a reflection about the __________________________</w:t>
      </w:r>
    </w:p>
    <w:p w14:paraId="6B91BA09" w14:textId="40DC48C5" w:rsidR="006D36F3" w:rsidRPr="0025639F" w:rsidRDefault="006D36F3" w:rsidP="0025639F">
      <w:pPr>
        <w:pStyle w:val="ListParagraph"/>
        <w:numPr>
          <w:ilvl w:val="0"/>
          <w:numId w:val="12"/>
        </w:numPr>
        <w:spacing w:line="360" w:lineRule="auto"/>
      </w:pPr>
      <w:r>
        <w:t xml:space="preserve">When we have </w:t>
      </w:r>
      <m:oMath>
        <m:r>
          <w:rPr>
            <w:rFonts w:ascii="Cambria Math" w:hAnsi="Cambria Math"/>
          </w:rPr>
          <m:t>h</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-x</m:t>
            </m:r>
          </m:sup>
        </m:sSup>
      </m:oMath>
      <w:r>
        <w:rPr>
          <w:rFonts w:eastAsiaTheme="minorEastAsia"/>
        </w:rPr>
        <w:t xml:space="preserve"> , we get a reflection about the __________________________</w:t>
      </w:r>
    </w:p>
    <w:p w14:paraId="3BB9C287" w14:textId="2652FDEF" w:rsidR="0025639F" w:rsidRPr="006D36F3" w:rsidRDefault="0025639F" w:rsidP="0025639F">
      <w:pPr>
        <w:pStyle w:val="ListParagraph"/>
        <w:numPr>
          <w:ilvl w:val="1"/>
          <w:numId w:val="12"/>
        </w:numPr>
        <w:spacing w:line="360" w:lineRule="auto"/>
      </w:pPr>
      <w:r>
        <w:t xml:space="preserve">We can also write </w:t>
      </w:r>
      <m:oMath>
        <m:sSup>
          <m:sSupPr>
            <m:ctrlPr>
              <w:rPr>
                <w:rFonts w:ascii="Cambria Math" w:hAnsi="Cambria Math"/>
                <w:i/>
              </w:rPr>
            </m:ctrlPr>
          </m:sSupPr>
          <m:e>
            <m:r>
              <w:rPr>
                <w:rFonts w:ascii="Cambria Math" w:hAnsi="Cambria Math"/>
              </w:rPr>
              <m:t>2</m:t>
            </m:r>
          </m:e>
          <m:sup>
            <m:r>
              <w:rPr>
                <w:rFonts w:ascii="Cambria Math" w:hAnsi="Cambria Math"/>
              </w:rPr>
              <m:t>-x</m:t>
            </m:r>
          </m:sup>
        </m:sSup>
      </m:oMath>
      <w:r>
        <w:rPr>
          <w:rFonts w:eastAsiaTheme="minorEastAsia"/>
        </w:rPr>
        <w:t xml:space="preserve"> as  ______________</w:t>
      </w:r>
    </w:p>
    <w:tbl>
      <w:tblPr>
        <w:tblStyle w:val="TableGrid"/>
        <w:tblW w:w="0" w:type="auto"/>
        <w:tblLook w:val="04A0" w:firstRow="1" w:lastRow="0" w:firstColumn="1" w:lastColumn="0" w:noHBand="0" w:noVBand="1"/>
      </w:tblPr>
      <w:tblGrid>
        <w:gridCol w:w="2104"/>
        <w:gridCol w:w="1492"/>
        <w:gridCol w:w="1754"/>
        <w:gridCol w:w="1843"/>
        <w:gridCol w:w="1503"/>
        <w:gridCol w:w="2094"/>
        <w:gridCol w:w="10"/>
      </w:tblGrid>
      <w:tr w:rsidR="0025639F" w14:paraId="75B8BBA2" w14:textId="77777777" w:rsidTr="0025639F">
        <w:tc>
          <w:tcPr>
            <w:tcW w:w="2104" w:type="dxa"/>
            <w:tcBorders>
              <w:top w:val="nil"/>
              <w:left w:val="nil"/>
              <w:bottom w:val="nil"/>
              <w:right w:val="nil"/>
            </w:tcBorders>
          </w:tcPr>
          <w:p w14:paraId="0DF51362" w14:textId="6B6EEF3F" w:rsidR="006D36F3" w:rsidRPr="006D36F3" w:rsidRDefault="006D36F3" w:rsidP="006D36F3">
            <w:pPr>
              <w:rPr>
                <w:rFonts w:eastAsiaTheme="majorEastAsia" w:cstheme="minorHAnsi"/>
              </w:rPr>
            </w:pPr>
            <w:r>
              <w:rPr>
                <w:rFonts w:eastAsiaTheme="majorEastAsia" w:cstheme="minorHAnsi"/>
              </w:rPr>
              <w:t>a</w:t>
            </w:r>
            <w:r w:rsidRPr="006D36F3">
              <w:rPr>
                <w:rFonts w:eastAsiaTheme="majorEastAsia" w:cstheme="minorHAnsi"/>
              </w:rPr>
              <w:t>. Domain:</w:t>
            </w:r>
          </w:p>
          <w:p w14:paraId="0DF554CC" w14:textId="77777777" w:rsidR="006D36F3" w:rsidRPr="006D36F3" w:rsidRDefault="006D36F3" w:rsidP="006D36F3">
            <w:pPr>
              <w:rPr>
                <w:rFonts w:eastAsiaTheme="majorEastAsia" w:cstheme="minorHAnsi"/>
              </w:rPr>
            </w:pPr>
          </w:p>
          <w:p w14:paraId="17C2C072" w14:textId="77777777" w:rsidR="006D36F3" w:rsidRPr="006D36F3" w:rsidRDefault="006D36F3" w:rsidP="006D36F3">
            <w:pPr>
              <w:rPr>
                <w:rFonts w:eastAsiaTheme="majorEastAsia" w:cstheme="minorHAnsi"/>
              </w:rPr>
            </w:pPr>
          </w:p>
          <w:p w14:paraId="255DA0F2" w14:textId="562E5342" w:rsidR="006D36F3" w:rsidRPr="006D36F3" w:rsidRDefault="006D36F3" w:rsidP="006D36F3">
            <w:pPr>
              <w:rPr>
                <w:rFonts w:eastAsiaTheme="majorEastAsia" w:cstheme="minorHAnsi"/>
              </w:rPr>
            </w:pPr>
            <w:r>
              <w:rPr>
                <w:rFonts w:eastAsiaTheme="majorEastAsia" w:cstheme="minorHAnsi"/>
              </w:rPr>
              <w:t>b</w:t>
            </w:r>
            <w:r w:rsidRPr="006D36F3">
              <w:rPr>
                <w:rFonts w:eastAsiaTheme="majorEastAsia" w:cstheme="minorHAnsi"/>
              </w:rPr>
              <w:t>. Range:</w:t>
            </w:r>
          </w:p>
          <w:p w14:paraId="13F41AFD" w14:textId="77777777" w:rsidR="006D36F3" w:rsidRPr="006D36F3" w:rsidRDefault="006D36F3" w:rsidP="006D36F3">
            <w:pPr>
              <w:rPr>
                <w:rFonts w:eastAsiaTheme="majorEastAsia" w:cstheme="minorHAnsi"/>
              </w:rPr>
            </w:pPr>
          </w:p>
          <w:p w14:paraId="16BC22CC" w14:textId="77777777" w:rsidR="006D36F3" w:rsidRPr="006D36F3" w:rsidRDefault="006D36F3" w:rsidP="006D36F3">
            <w:pPr>
              <w:rPr>
                <w:rFonts w:eastAsiaTheme="majorEastAsia" w:cstheme="minorHAnsi"/>
              </w:rPr>
            </w:pPr>
          </w:p>
          <w:p w14:paraId="4A8F9924" w14:textId="2153275C" w:rsidR="006D36F3" w:rsidRPr="006D36F3" w:rsidRDefault="006D36F3" w:rsidP="006D36F3">
            <w:pPr>
              <w:rPr>
                <w:rFonts w:eastAsiaTheme="majorEastAsia" w:cstheme="minorHAnsi"/>
              </w:rPr>
            </w:pPr>
            <w:r>
              <w:rPr>
                <w:rFonts w:eastAsiaTheme="majorEastAsia" w:cstheme="minorHAnsi"/>
              </w:rPr>
              <w:t>c</w:t>
            </w:r>
            <w:r w:rsidRPr="006D36F3">
              <w:rPr>
                <w:rFonts w:eastAsiaTheme="majorEastAsia" w:cstheme="minorHAnsi"/>
              </w:rPr>
              <w:t>. y-intercept:</w:t>
            </w:r>
          </w:p>
          <w:p w14:paraId="01F2DA4A" w14:textId="77777777" w:rsidR="006D36F3" w:rsidRPr="006D36F3" w:rsidRDefault="006D36F3" w:rsidP="006D36F3">
            <w:pPr>
              <w:rPr>
                <w:rFonts w:eastAsiaTheme="majorEastAsia" w:cstheme="minorHAnsi"/>
              </w:rPr>
            </w:pPr>
          </w:p>
          <w:p w14:paraId="5CAD050C" w14:textId="77777777" w:rsidR="006D36F3" w:rsidRPr="006D36F3" w:rsidRDefault="006D36F3" w:rsidP="006D36F3">
            <w:pPr>
              <w:rPr>
                <w:rFonts w:eastAsiaTheme="majorEastAsia" w:cstheme="minorHAnsi"/>
              </w:rPr>
            </w:pPr>
          </w:p>
          <w:p w14:paraId="431D84DB" w14:textId="0E94D751" w:rsidR="006D36F3" w:rsidRDefault="006D36F3" w:rsidP="006D36F3">
            <w:r>
              <w:rPr>
                <w:rFonts w:eastAsiaTheme="majorEastAsia" w:cstheme="minorHAnsi"/>
              </w:rPr>
              <w:t>d</w:t>
            </w:r>
            <w:r w:rsidRPr="006D36F3">
              <w:rPr>
                <w:rFonts w:eastAsiaTheme="majorEastAsia" w:cstheme="minorHAnsi"/>
              </w:rPr>
              <w:t>. Horizontal asymptote:</w:t>
            </w:r>
          </w:p>
        </w:tc>
        <w:tc>
          <w:tcPr>
            <w:tcW w:w="3246" w:type="dxa"/>
            <w:gridSpan w:val="2"/>
            <w:tcBorders>
              <w:top w:val="nil"/>
              <w:left w:val="nil"/>
              <w:bottom w:val="nil"/>
            </w:tcBorders>
          </w:tcPr>
          <w:p w14:paraId="5E7EA085" w14:textId="6AAB2AF2" w:rsidR="006D36F3" w:rsidRDefault="006D36F3" w:rsidP="006D36F3">
            <w:r>
              <w:rPr>
                <w:noProof/>
              </w:rPr>
              <w:drawing>
                <wp:inline distT="0" distB="0" distL="0" distR="0" wp14:anchorId="439B635A" wp14:editId="0D08E443">
                  <wp:extent cx="1919811" cy="2087593"/>
                  <wp:effectExtent l="0" t="0" r="444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667" r="51815"/>
                          <a:stretch/>
                        </pic:blipFill>
                        <pic:spPr bwMode="auto">
                          <a:xfrm>
                            <a:off x="0" y="0"/>
                            <a:ext cx="1930256" cy="2098951"/>
                          </a:xfrm>
                          <a:prstGeom prst="rect">
                            <a:avLst/>
                          </a:prstGeom>
                          <a:ln>
                            <a:noFill/>
                          </a:ln>
                          <a:extLst>
                            <a:ext uri="{53640926-AAD7-44D8-BBD7-CCE9431645EC}">
                              <a14:shadowObscured xmlns:a14="http://schemas.microsoft.com/office/drawing/2010/main"/>
                            </a:ext>
                          </a:extLst>
                        </pic:spPr>
                      </pic:pic>
                    </a:graphicData>
                  </a:graphic>
                </wp:inline>
              </w:drawing>
            </w:r>
          </w:p>
        </w:tc>
        <w:tc>
          <w:tcPr>
            <w:tcW w:w="3346" w:type="dxa"/>
            <w:gridSpan w:val="2"/>
            <w:tcBorders>
              <w:top w:val="nil"/>
              <w:bottom w:val="nil"/>
              <w:right w:val="nil"/>
            </w:tcBorders>
          </w:tcPr>
          <w:p w14:paraId="3AE0FBCA" w14:textId="604C8DEB" w:rsidR="006D36F3" w:rsidRDefault="006D36F3" w:rsidP="006D36F3">
            <w:r>
              <w:rPr>
                <w:noProof/>
              </w:rPr>
              <w:drawing>
                <wp:inline distT="0" distB="0" distL="0" distR="0" wp14:anchorId="73ED4C3B" wp14:editId="3912F08E">
                  <wp:extent cx="1988048" cy="209621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0933" r="1093"/>
                          <a:stretch/>
                        </pic:blipFill>
                        <pic:spPr bwMode="auto">
                          <a:xfrm>
                            <a:off x="0" y="0"/>
                            <a:ext cx="2002388" cy="2111339"/>
                          </a:xfrm>
                          <a:prstGeom prst="rect">
                            <a:avLst/>
                          </a:prstGeom>
                          <a:ln>
                            <a:noFill/>
                          </a:ln>
                          <a:extLst>
                            <a:ext uri="{53640926-AAD7-44D8-BBD7-CCE9431645EC}">
                              <a14:shadowObscured xmlns:a14="http://schemas.microsoft.com/office/drawing/2010/main"/>
                            </a:ext>
                          </a:extLst>
                        </pic:spPr>
                      </pic:pic>
                    </a:graphicData>
                  </a:graphic>
                </wp:inline>
              </w:drawing>
            </w:r>
          </w:p>
        </w:tc>
        <w:tc>
          <w:tcPr>
            <w:tcW w:w="2104" w:type="dxa"/>
            <w:gridSpan w:val="2"/>
            <w:tcBorders>
              <w:top w:val="nil"/>
              <w:left w:val="nil"/>
              <w:bottom w:val="nil"/>
              <w:right w:val="nil"/>
            </w:tcBorders>
          </w:tcPr>
          <w:p w14:paraId="0B490223" w14:textId="0EB2C36D" w:rsidR="006D36F3" w:rsidRPr="006D36F3" w:rsidRDefault="006D36F3" w:rsidP="006D36F3">
            <w:pPr>
              <w:rPr>
                <w:rFonts w:eastAsiaTheme="majorEastAsia" w:cstheme="minorHAnsi"/>
              </w:rPr>
            </w:pPr>
            <w:r>
              <w:rPr>
                <w:rFonts w:eastAsiaTheme="majorEastAsia" w:cstheme="minorHAnsi"/>
              </w:rPr>
              <w:t>a</w:t>
            </w:r>
            <w:r w:rsidRPr="006D36F3">
              <w:rPr>
                <w:rFonts w:eastAsiaTheme="majorEastAsia" w:cstheme="minorHAnsi"/>
              </w:rPr>
              <w:t>. Domain:</w:t>
            </w:r>
          </w:p>
          <w:p w14:paraId="0AE3A0E1" w14:textId="77777777" w:rsidR="006D36F3" w:rsidRDefault="006D36F3" w:rsidP="006D36F3">
            <w:pPr>
              <w:rPr>
                <w:rFonts w:eastAsiaTheme="majorEastAsia" w:cstheme="minorHAnsi"/>
              </w:rPr>
            </w:pPr>
          </w:p>
          <w:p w14:paraId="599F9900" w14:textId="77777777" w:rsidR="006D36F3" w:rsidRDefault="006D36F3" w:rsidP="006D36F3">
            <w:pPr>
              <w:rPr>
                <w:rFonts w:eastAsiaTheme="majorEastAsia" w:cstheme="minorHAnsi"/>
              </w:rPr>
            </w:pPr>
          </w:p>
          <w:p w14:paraId="5ABD76DB" w14:textId="48CAA1F7" w:rsidR="006D36F3" w:rsidRPr="006D36F3" w:rsidRDefault="006D36F3" w:rsidP="006D36F3">
            <w:pPr>
              <w:rPr>
                <w:rFonts w:eastAsiaTheme="majorEastAsia" w:cstheme="minorHAnsi"/>
              </w:rPr>
            </w:pPr>
            <w:r>
              <w:rPr>
                <w:rFonts w:eastAsiaTheme="majorEastAsia" w:cstheme="minorHAnsi"/>
              </w:rPr>
              <w:t>b</w:t>
            </w:r>
            <w:r w:rsidRPr="006D36F3">
              <w:rPr>
                <w:rFonts w:eastAsiaTheme="majorEastAsia" w:cstheme="minorHAnsi"/>
              </w:rPr>
              <w:t>. Range:</w:t>
            </w:r>
          </w:p>
          <w:p w14:paraId="318591F1" w14:textId="77777777" w:rsidR="006D36F3" w:rsidRDefault="006D36F3" w:rsidP="006D36F3">
            <w:pPr>
              <w:rPr>
                <w:rFonts w:eastAsiaTheme="majorEastAsia" w:cstheme="minorHAnsi"/>
              </w:rPr>
            </w:pPr>
          </w:p>
          <w:p w14:paraId="6C3C90FB" w14:textId="77777777" w:rsidR="006D36F3" w:rsidRDefault="006D36F3" w:rsidP="006D36F3">
            <w:pPr>
              <w:rPr>
                <w:rFonts w:eastAsiaTheme="majorEastAsia" w:cstheme="minorHAnsi"/>
              </w:rPr>
            </w:pPr>
          </w:p>
          <w:p w14:paraId="6A92E37E" w14:textId="437ED3A4" w:rsidR="006D36F3" w:rsidRPr="006D36F3" w:rsidRDefault="006D36F3" w:rsidP="006D36F3">
            <w:pPr>
              <w:rPr>
                <w:rFonts w:eastAsiaTheme="majorEastAsia" w:cstheme="minorHAnsi"/>
              </w:rPr>
            </w:pPr>
            <w:r>
              <w:rPr>
                <w:rFonts w:eastAsiaTheme="majorEastAsia" w:cstheme="minorHAnsi"/>
              </w:rPr>
              <w:t>c</w:t>
            </w:r>
            <w:r w:rsidRPr="006D36F3">
              <w:rPr>
                <w:rFonts w:eastAsiaTheme="majorEastAsia" w:cstheme="minorHAnsi"/>
              </w:rPr>
              <w:t>. y-intercept:</w:t>
            </w:r>
          </w:p>
          <w:p w14:paraId="202E51C9" w14:textId="77777777" w:rsidR="006D36F3" w:rsidRDefault="006D36F3" w:rsidP="006D36F3">
            <w:pPr>
              <w:rPr>
                <w:rFonts w:eastAsiaTheme="majorEastAsia" w:cstheme="minorHAnsi"/>
              </w:rPr>
            </w:pPr>
          </w:p>
          <w:p w14:paraId="2C044CE9" w14:textId="77777777" w:rsidR="006D36F3" w:rsidRDefault="006D36F3" w:rsidP="006D36F3">
            <w:pPr>
              <w:rPr>
                <w:rFonts w:eastAsiaTheme="majorEastAsia" w:cstheme="minorHAnsi"/>
              </w:rPr>
            </w:pPr>
          </w:p>
          <w:p w14:paraId="64283651" w14:textId="12246B38" w:rsidR="006D36F3" w:rsidRDefault="006D36F3" w:rsidP="006D36F3">
            <w:r>
              <w:rPr>
                <w:rFonts w:eastAsiaTheme="majorEastAsia" w:cstheme="minorHAnsi"/>
              </w:rPr>
              <w:t>d</w:t>
            </w:r>
            <w:r w:rsidRPr="006D36F3">
              <w:rPr>
                <w:rFonts w:eastAsiaTheme="majorEastAsia" w:cstheme="minorHAnsi"/>
              </w:rPr>
              <w:t>. Horizontal asymptote:</w:t>
            </w:r>
          </w:p>
        </w:tc>
      </w:tr>
      <w:tr w:rsidR="006D36F3" w14:paraId="5B4AA55A" w14:textId="77777777" w:rsidTr="006D36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 w:type="dxa"/>
        </w:trPr>
        <w:tc>
          <w:tcPr>
            <w:tcW w:w="3596" w:type="dxa"/>
            <w:gridSpan w:val="2"/>
          </w:tcPr>
          <w:p w14:paraId="072B9557" w14:textId="2F64E4BB" w:rsidR="006D36F3" w:rsidRDefault="006D36F3" w:rsidP="006D36F3"/>
        </w:tc>
        <w:tc>
          <w:tcPr>
            <w:tcW w:w="3597" w:type="dxa"/>
            <w:gridSpan w:val="2"/>
          </w:tcPr>
          <w:p w14:paraId="2E0CE700" w14:textId="34489A19" w:rsidR="006D36F3" w:rsidRDefault="006D36F3" w:rsidP="006D36F3"/>
        </w:tc>
        <w:tc>
          <w:tcPr>
            <w:tcW w:w="3597" w:type="dxa"/>
            <w:gridSpan w:val="2"/>
          </w:tcPr>
          <w:p w14:paraId="4006ADE9" w14:textId="57FAAFA3" w:rsidR="006D36F3" w:rsidRDefault="006D36F3" w:rsidP="006D36F3"/>
        </w:tc>
      </w:tr>
    </w:tbl>
    <w:p w14:paraId="248D822C" w14:textId="14231B04" w:rsidR="0025639F" w:rsidRDefault="0025639F" w:rsidP="0025639F">
      <w:pPr>
        <w:rPr>
          <w:rFonts w:eastAsiaTheme="majorEastAsia" w:cstheme="minorHAnsi"/>
        </w:rPr>
      </w:pPr>
      <w:r>
        <w:rPr>
          <w:rFonts w:eastAsiaTheme="majorEastAsia" w:cstheme="minorHAnsi"/>
        </w:rPr>
        <w:t xml:space="preserve">Example 8: Graph </w:t>
      </w:r>
      <m:oMath>
        <m:r>
          <w:rPr>
            <w:rFonts w:ascii="Cambria Math" w:eastAsiaTheme="majorEastAsia" w:hAnsi="Cambria Math" w:cstheme="minorHAnsi"/>
          </w:rPr>
          <m:t>g</m:t>
        </m:r>
        <m:d>
          <m:dPr>
            <m:ctrlPr>
              <w:rPr>
                <w:rFonts w:ascii="Cambria Math" w:eastAsiaTheme="majorEastAsia" w:hAnsi="Cambria Math" w:cstheme="minorHAnsi"/>
                <w:i/>
              </w:rPr>
            </m:ctrlPr>
          </m:dPr>
          <m:e>
            <m:r>
              <w:rPr>
                <w:rFonts w:ascii="Cambria Math" w:eastAsiaTheme="majorEastAsia" w:hAnsi="Cambria Math" w:cstheme="minorHAnsi"/>
              </w:rPr>
              <m:t>x</m:t>
            </m:r>
          </m:e>
        </m:d>
        <m:r>
          <w:rPr>
            <w:rFonts w:ascii="Cambria Math" w:eastAsiaTheme="majorEastAsia" w:hAnsi="Cambria Math" w:cstheme="minorHAnsi"/>
          </w:rPr>
          <m:t>=-</m:t>
        </m:r>
        <m:sSup>
          <m:sSupPr>
            <m:ctrlPr>
              <w:rPr>
                <w:rFonts w:ascii="Cambria Math" w:eastAsiaTheme="majorEastAsia" w:hAnsi="Cambria Math" w:cstheme="minorHAnsi"/>
                <w:i/>
              </w:rPr>
            </m:ctrlPr>
          </m:sSupPr>
          <m:e>
            <m:r>
              <w:rPr>
                <w:rFonts w:ascii="Cambria Math" w:eastAsiaTheme="majorEastAsia" w:hAnsi="Cambria Math" w:cstheme="minorHAnsi"/>
              </w:rPr>
              <m:t>2</m:t>
            </m:r>
          </m:e>
          <m:sup>
            <m:r>
              <w:rPr>
                <w:rFonts w:ascii="Cambria Math" w:eastAsiaTheme="majorEastAsia" w:hAnsi="Cambria Math" w:cstheme="minorHAnsi"/>
              </w:rPr>
              <m:t>-x</m:t>
            </m:r>
          </m:sup>
        </m:sSup>
      </m:oMath>
      <w:r>
        <w:rPr>
          <w:rFonts w:eastAsiaTheme="majorEastAsia" w:cstheme="minorHAnsi"/>
        </w:rPr>
        <w:t>. State the transformation, domain, range, and horizontal asymptote.</w:t>
      </w:r>
    </w:p>
    <w:p w14:paraId="51BDC579" w14:textId="2D2FDEDF" w:rsidR="0025639F" w:rsidRPr="0025639F" w:rsidRDefault="0025639F" w:rsidP="007F3BA9">
      <w:pPr>
        <w:rPr>
          <w:rFonts w:eastAsiaTheme="majorEastAsia" w:cstheme="minorHAnsi"/>
        </w:rPr>
      </w:pPr>
      <w:r w:rsidRPr="008C1B4A">
        <w:rPr>
          <w:noProof/>
        </w:rPr>
        <w:drawing>
          <wp:inline distT="0" distB="0" distL="0" distR="0" wp14:anchorId="2085CC5B" wp14:editId="47FD9381">
            <wp:extent cx="1797280" cy="17653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6033" t="25307" r="79636" b="28304"/>
                    <a:stretch/>
                  </pic:blipFill>
                  <pic:spPr bwMode="auto">
                    <a:xfrm>
                      <a:off x="0" y="0"/>
                      <a:ext cx="1806446" cy="1774303"/>
                    </a:xfrm>
                    <a:prstGeom prst="rect">
                      <a:avLst/>
                    </a:prstGeom>
                    <a:ln>
                      <a:noFill/>
                    </a:ln>
                    <a:extLst>
                      <a:ext uri="{53640926-AAD7-44D8-BBD7-CCE9431645EC}">
                        <a14:shadowObscured xmlns:a14="http://schemas.microsoft.com/office/drawing/2010/main"/>
                      </a:ext>
                    </a:extLst>
                  </pic:spPr>
                </pic:pic>
              </a:graphicData>
            </a:graphic>
          </wp:inline>
        </w:drawing>
      </w:r>
    </w:p>
    <w:p w14:paraId="76DA3596" w14:textId="6ABC465E" w:rsidR="00DF2DA3" w:rsidRDefault="005A628F" w:rsidP="005A628F">
      <w:pPr>
        <w:pStyle w:val="Heading1"/>
      </w:pPr>
      <w:r>
        <w:lastRenderedPageBreak/>
        <w:t>Objective 5: Applying the compound interest formula</w:t>
      </w:r>
    </w:p>
    <w:p w14:paraId="65BC9BC0" w14:textId="5CF3CEB7" w:rsidR="005A628F" w:rsidRDefault="00553DBF" w:rsidP="005A628F">
      <w:pPr>
        <w:pStyle w:val="Heading2"/>
      </w:pPr>
      <w:r>
        <w:t xml:space="preserve">A. </w:t>
      </w:r>
      <w:r w:rsidR="005A628F">
        <w:t>The compound interest formula</w:t>
      </w:r>
    </w:p>
    <w:p w14:paraId="53E4870C" w14:textId="619CBBE4" w:rsidR="005A628F" w:rsidRDefault="005A628F" w:rsidP="005A628F">
      <w:r>
        <w:t xml:space="preserve">Savings instruments in which earnings are continually reinvested such as mutual funds and retirement accounts use compound interest. The term compounding refers to interest earned not only on the original investment, </w:t>
      </w:r>
      <w:r w:rsidR="00654B8A">
        <w:t>but</w:t>
      </w:r>
      <w:r>
        <w:t xml:space="preserve"> on the accumulated value of the amount.</w:t>
      </w:r>
    </w:p>
    <w:p w14:paraId="1C4AE2C0" w14:textId="7E757D88" w:rsidR="005A628F" w:rsidRDefault="005A628F" w:rsidP="005A628F">
      <w:pPr>
        <w:rPr>
          <w:rFonts w:eastAsiaTheme="minorEastAsia"/>
        </w:rPr>
      </w:pPr>
      <w:r>
        <w:t xml:space="preserve">We can calculate the compound interest using the compound interest formula, which is an exponential function of the variables time </w:t>
      </w:r>
      <m:oMath>
        <m:r>
          <w:rPr>
            <w:rFonts w:ascii="Cambria Math" w:hAnsi="Cambria Math"/>
          </w:rPr>
          <m:t>t</m:t>
        </m:r>
      </m:oMath>
      <w:r>
        <w:rPr>
          <w:rFonts w:eastAsiaTheme="minorEastAsia"/>
        </w:rPr>
        <w:t xml:space="preserve">, principal </w:t>
      </w:r>
      <m:oMath>
        <m:r>
          <w:rPr>
            <w:rFonts w:ascii="Cambria Math" w:eastAsiaTheme="minorEastAsia" w:hAnsi="Cambria Math"/>
          </w:rPr>
          <m:t>P</m:t>
        </m:r>
      </m:oMath>
      <w:r>
        <w:rPr>
          <w:rFonts w:eastAsiaTheme="minorEastAsia"/>
        </w:rPr>
        <w:t xml:space="preserve">, APR </w:t>
      </w:r>
      <m:oMath>
        <m:r>
          <w:rPr>
            <w:rFonts w:ascii="Cambria Math" w:eastAsiaTheme="minorEastAsia" w:hAnsi="Cambria Math"/>
          </w:rPr>
          <m:t>r</m:t>
        </m:r>
      </m:oMath>
      <w:r>
        <w:rPr>
          <w:rFonts w:eastAsiaTheme="minorEastAsia"/>
        </w:rPr>
        <w:t xml:space="preserve">, and number of compounding periods in a year, </w:t>
      </w:r>
      <m:oMath>
        <m:r>
          <w:rPr>
            <w:rFonts w:ascii="Cambria Math" w:eastAsiaTheme="minorEastAsia" w:hAnsi="Cambria Math"/>
          </w:rPr>
          <m:t>n</m:t>
        </m:r>
      </m:oMath>
      <w:r>
        <w:rPr>
          <w:rFonts w:eastAsiaTheme="minorEastAsia"/>
        </w:rPr>
        <w:t>:</w:t>
      </w:r>
    </w:p>
    <w:p w14:paraId="338D3D9D" w14:textId="4C818AFF" w:rsidR="005A628F" w:rsidRDefault="005A628F" w:rsidP="005A628F"/>
    <w:p w14:paraId="20BE461C" w14:textId="66BC3D6F" w:rsidR="005A628F" w:rsidRDefault="005A628F" w:rsidP="00AD0BB7">
      <w:pPr>
        <w:spacing w:after="0"/>
        <w:jc w:val="center"/>
      </w:pPr>
      <w:r>
        <w:t>___________________________________________</w:t>
      </w:r>
    </w:p>
    <w:p w14:paraId="5E8DA862" w14:textId="77777777" w:rsidR="00553DBF" w:rsidRDefault="00553DBF" w:rsidP="005A628F">
      <w:pPr>
        <w:jc w:val="cente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98"/>
        <w:gridCol w:w="1798"/>
        <w:gridCol w:w="1798"/>
        <w:gridCol w:w="1798"/>
        <w:gridCol w:w="1799"/>
        <w:gridCol w:w="1799"/>
      </w:tblGrid>
      <w:tr w:rsidR="00553DBF" w14:paraId="20E8F95E" w14:textId="77777777" w:rsidTr="00553DBF">
        <w:tc>
          <w:tcPr>
            <w:tcW w:w="1798" w:type="dxa"/>
          </w:tcPr>
          <w:p w14:paraId="576503CB" w14:textId="11B4958B" w:rsidR="00553DBF" w:rsidRDefault="00553DBF" w:rsidP="005A628F">
            <w:pPr>
              <w:jc w:val="center"/>
            </w:pPr>
            <w:r>
              <w:t>n</w:t>
            </w:r>
          </w:p>
        </w:tc>
        <w:tc>
          <w:tcPr>
            <w:tcW w:w="1798" w:type="dxa"/>
          </w:tcPr>
          <w:p w14:paraId="594F65CD" w14:textId="5139B1A7" w:rsidR="00553DBF" w:rsidRDefault="00553DBF" w:rsidP="005A628F">
            <w:pPr>
              <w:jc w:val="center"/>
            </w:pPr>
            <w:r>
              <w:t>Annually</w:t>
            </w:r>
          </w:p>
        </w:tc>
        <w:tc>
          <w:tcPr>
            <w:tcW w:w="1798" w:type="dxa"/>
          </w:tcPr>
          <w:p w14:paraId="56014842" w14:textId="7C087FDD" w:rsidR="00553DBF" w:rsidRDefault="00553DBF" w:rsidP="005A628F">
            <w:pPr>
              <w:jc w:val="center"/>
            </w:pPr>
            <w:r>
              <w:t>Semi-annually</w:t>
            </w:r>
          </w:p>
        </w:tc>
        <w:tc>
          <w:tcPr>
            <w:tcW w:w="1798" w:type="dxa"/>
          </w:tcPr>
          <w:p w14:paraId="0A3DDD34" w14:textId="5604B521" w:rsidR="00553DBF" w:rsidRDefault="00553DBF" w:rsidP="005A628F">
            <w:pPr>
              <w:jc w:val="center"/>
            </w:pPr>
            <w:r>
              <w:t>Quarterly</w:t>
            </w:r>
          </w:p>
        </w:tc>
        <w:tc>
          <w:tcPr>
            <w:tcW w:w="1799" w:type="dxa"/>
          </w:tcPr>
          <w:p w14:paraId="025BC379" w14:textId="58CEEEFF" w:rsidR="00553DBF" w:rsidRDefault="00553DBF" w:rsidP="005A628F">
            <w:pPr>
              <w:jc w:val="center"/>
            </w:pPr>
            <w:r>
              <w:t>Monthly</w:t>
            </w:r>
          </w:p>
        </w:tc>
        <w:tc>
          <w:tcPr>
            <w:tcW w:w="1799" w:type="dxa"/>
          </w:tcPr>
          <w:p w14:paraId="1566B98C" w14:textId="576BCD93" w:rsidR="00553DBF" w:rsidRDefault="00553DBF" w:rsidP="005A628F">
            <w:pPr>
              <w:jc w:val="center"/>
            </w:pPr>
            <w:r>
              <w:t>Daily</w:t>
            </w:r>
          </w:p>
        </w:tc>
      </w:tr>
      <w:tr w:rsidR="00553DBF" w14:paraId="2A156446" w14:textId="77777777" w:rsidTr="00553DBF">
        <w:tc>
          <w:tcPr>
            <w:tcW w:w="1798" w:type="dxa"/>
          </w:tcPr>
          <w:p w14:paraId="24B35CE6" w14:textId="77777777" w:rsidR="00553DBF" w:rsidRDefault="00553DBF" w:rsidP="005A628F">
            <w:pPr>
              <w:jc w:val="center"/>
            </w:pPr>
          </w:p>
        </w:tc>
        <w:tc>
          <w:tcPr>
            <w:tcW w:w="1798" w:type="dxa"/>
          </w:tcPr>
          <w:p w14:paraId="38250626" w14:textId="77777777" w:rsidR="00553DBF" w:rsidRDefault="00553DBF" w:rsidP="005A628F">
            <w:pPr>
              <w:jc w:val="center"/>
            </w:pPr>
          </w:p>
          <w:p w14:paraId="0FFF9D8D" w14:textId="7B81A85E" w:rsidR="00553DBF" w:rsidRDefault="00553DBF" w:rsidP="005A628F">
            <w:pPr>
              <w:jc w:val="center"/>
            </w:pPr>
          </w:p>
        </w:tc>
        <w:tc>
          <w:tcPr>
            <w:tcW w:w="1798" w:type="dxa"/>
          </w:tcPr>
          <w:p w14:paraId="5C4BF453" w14:textId="77777777" w:rsidR="00553DBF" w:rsidRDefault="00553DBF" w:rsidP="005A628F">
            <w:pPr>
              <w:jc w:val="center"/>
            </w:pPr>
          </w:p>
        </w:tc>
        <w:tc>
          <w:tcPr>
            <w:tcW w:w="1798" w:type="dxa"/>
          </w:tcPr>
          <w:p w14:paraId="68E906A4" w14:textId="77777777" w:rsidR="00553DBF" w:rsidRDefault="00553DBF" w:rsidP="005A628F">
            <w:pPr>
              <w:jc w:val="center"/>
            </w:pPr>
          </w:p>
        </w:tc>
        <w:tc>
          <w:tcPr>
            <w:tcW w:w="1799" w:type="dxa"/>
          </w:tcPr>
          <w:p w14:paraId="4EB0B066" w14:textId="77777777" w:rsidR="00553DBF" w:rsidRDefault="00553DBF" w:rsidP="005A628F">
            <w:pPr>
              <w:jc w:val="center"/>
            </w:pPr>
          </w:p>
        </w:tc>
        <w:tc>
          <w:tcPr>
            <w:tcW w:w="1799" w:type="dxa"/>
          </w:tcPr>
          <w:p w14:paraId="6B6C0554" w14:textId="77777777" w:rsidR="00553DBF" w:rsidRDefault="00553DBF" w:rsidP="005A628F">
            <w:pPr>
              <w:jc w:val="center"/>
            </w:pPr>
          </w:p>
        </w:tc>
      </w:tr>
    </w:tbl>
    <w:p w14:paraId="1A4BC1A3" w14:textId="77777777" w:rsidR="00553DBF" w:rsidRPr="005A628F" w:rsidRDefault="00553DBF" w:rsidP="005A628F">
      <w:pPr>
        <w:jc w:val="center"/>
      </w:pPr>
    </w:p>
    <w:p w14:paraId="0D671437" w14:textId="1912DACC" w:rsidR="00553DBF" w:rsidRDefault="00553DBF" w:rsidP="00DF2DA3">
      <w:pPr>
        <w:rPr>
          <w:rFonts w:eastAsiaTheme="minorEastAsia"/>
        </w:rPr>
      </w:pPr>
      <w:r>
        <w:t xml:space="preserve">Most banks pay interest monthly, but the compounding interval depends on the bank. Note that the amount earned on an account increases as the compounding frequency (n), increases. As n gets larger and larger the expression </w:t>
      </w:r>
      <m:oMath>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n</m:t>
                    </m:r>
                  </m:den>
                </m:f>
              </m:e>
            </m:d>
          </m:e>
          <m:sup>
            <m:r>
              <w:rPr>
                <w:rFonts w:ascii="Cambria Math" w:hAnsi="Cambria Math"/>
              </w:rPr>
              <m:t>n</m:t>
            </m:r>
          </m:sup>
        </m:sSup>
      </m:oMath>
      <w:r>
        <w:rPr>
          <w:rFonts w:eastAsiaTheme="minorEastAsia"/>
        </w:rPr>
        <w:t xml:space="preserve"> approaches a number used so frequently in mathematics that it has its own name: </w:t>
      </w:r>
      <m:oMath>
        <m:r>
          <m:rPr>
            <m:sty m:val="bi"/>
          </m:rPr>
          <w:rPr>
            <w:rFonts w:ascii="Cambria Math" w:eastAsiaTheme="minorEastAsia" w:hAnsi="Cambria Math"/>
          </w:rPr>
          <m:t>_______________</m:t>
        </m:r>
      </m:oMath>
      <w:r>
        <w:rPr>
          <w:rFonts w:eastAsiaTheme="minorEastAsia"/>
        </w:rPr>
        <w:t>.</w:t>
      </w:r>
    </w:p>
    <w:p w14:paraId="74612190" w14:textId="50A5754A" w:rsidR="00553DBF" w:rsidRDefault="00553DBF" w:rsidP="00DF2DA3">
      <w:r>
        <w:t>This value is an irrational number,</w:t>
      </w:r>
      <w:r>
        <w:rPr>
          <w:rFonts w:eastAsiaTheme="minorEastAsia"/>
        </w:rPr>
        <w:t xml:space="preserve"> </w:t>
      </w:r>
      <m:oMath>
        <m:r>
          <w:rPr>
            <w:rFonts w:ascii="Cambria Math" w:eastAsiaTheme="minorEastAsia" w:hAnsi="Cambria Math"/>
          </w:rPr>
          <m:t>e≈2.718282</m:t>
        </m:r>
      </m:oMath>
      <w:r>
        <w:rPr>
          <w:rFonts w:eastAsiaTheme="minorEastAsia"/>
        </w:rPr>
        <w:t xml:space="preserve">. </w:t>
      </w:r>
      <m:oMath>
        <m:r>
          <w:rPr>
            <w:rFonts w:ascii="Cambria Math" w:eastAsiaTheme="minorEastAsia" w:hAnsi="Cambria Math"/>
          </w:rPr>
          <m:t>e</m:t>
        </m:r>
      </m:oMath>
      <w:r>
        <w:rPr>
          <w:rFonts w:eastAsiaTheme="minorEastAsia"/>
        </w:rPr>
        <w:t xml:space="preserve"> is used as base for many real-world exponential models.</w:t>
      </w:r>
    </w:p>
    <w:p w14:paraId="202174FB" w14:textId="7ACA3D14" w:rsidR="007F1448" w:rsidRPr="005A628F" w:rsidRDefault="00553DBF" w:rsidP="005A628F">
      <w:pPr>
        <w:pStyle w:val="Heading2"/>
      </w:pPr>
      <w:r>
        <w:t xml:space="preserve">B. </w:t>
      </w:r>
      <w:r w:rsidR="00237641" w:rsidRPr="005A628F">
        <w:t>Compound</w:t>
      </w:r>
      <w:r w:rsidR="007F1448" w:rsidRPr="005A628F">
        <w:t>ed Continuously</w:t>
      </w:r>
    </w:p>
    <w:p w14:paraId="02AFB87F" w14:textId="1F9B052B" w:rsidR="007F1448" w:rsidRDefault="007F1448" w:rsidP="00DF2DA3">
      <w:pPr>
        <w:rPr>
          <w:rFonts w:eastAsiaTheme="minorEastAsia"/>
        </w:rPr>
      </w:pPr>
      <w:r>
        <w:t xml:space="preserve">The amount, </w:t>
      </w:r>
      <m:oMath>
        <m:r>
          <w:rPr>
            <w:rFonts w:ascii="Cambria Math" w:hAnsi="Cambria Math"/>
          </w:rPr>
          <m:t>A(t)</m:t>
        </m:r>
      </m:oMath>
      <w:r>
        <w:rPr>
          <w:rFonts w:eastAsiaTheme="minorEastAsia"/>
        </w:rPr>
        <w:t>, accumulated (principal plus interest) in an account bearing interest compounded continuously is</w:t>
      </w:r>
    </w:p>
    <w:p w14:paraId="4BF2B4D1" w14:textId="77777777" w:rsidR="00514F83" w:rsidRDefault="00514F83" w:rsidP="00553DBF">
      <w:pPr>
        <w:jc w:val="center"/>
        <w:rPr>
          <w:rFonts w:eastAsiaTheme="minorEastAsia"/>
        </w:rPr>
      </w:pPr>
    </w:p>
    <w:p w14:paraId="3025266F" w14:textId="192217AB" w:rsidR="005C42D4" w:rsidRDefault="005A628F" w:rsidP="00553DBF">
      <w:pPr>
        <w:jc w:val="center"/>
        <w:rPr>
          <w:rFonts w:eastAsiaTheme="minorEastAsia"/>
        </w:rPr>
      </w:pPr>
      <w:r>
        <w:rPr>
          <w:rFonts w:eastAsiaTheme="minorEastAsia"/>
        </w:rPr>
        <w:t>_____________________________________________</w:t>
      </w:r>
    </w:p>
    <w:p w14:paraId="1CEB1244" w14:textId="786C94B8" w:rsidR="00553DBF" w:rsidRDefault="00553DBF" w:rsidP="005C42D4">
      <w:pPr>
        <w:rPr>
          <w:rFonts w:eastAsiaTheme="minorEastAsia"/>
        </w:rPr>
      </w:pPr>
      <w:r>
        <w:rPr>
          <w:rFonts w:eastAsiaTheme="minorEastAsia"/>
        </w:rPr>
        <w:t xml:space="preserve">Example </w:t>
      </w:r>
      <w:r w:rsidR="00654B8A">
        <w:rPr>
          <w:rFonts w:eastAsiaTheme="minorEastAsia"/>
        </w:rPr>
        <w:t>9</w:t>
      </w:r>
      <w:r w:rsidR="005C42D4">
        <w:rPr>
          <w:rFonts w:eastAsiaTheme="minorEastAsia"/>
        </w:rPr>
        <w:t xml:space="preserve">: </w:t>
      </w:r>
      <w:r>
        <w:rPr>
          <w:rFonts w:eastAsiaTheme="minorEastAsia"/>
        </w:rPr>
        <w:t xml:space="preserve"> $5000 are invested in a high yield savings account at an interest rate of 3.11% per year for 10 years</w:t>
      </w:r>
    </w:p>
    <w:p w14:paraId="192DEA26" w14:textId="0DB54066" w:rsidR="00553DBF" w:rsidRDefault="00553DBF" w:rsidP="005C42D4">
      <w:pPr>
        <w:rPr>
          <w:rFonts w:eastAsiaTheme="minorEastAsia"/>
        </w:rPr>
      </w:pPr>
      <w:r>
        <w:rPr>
          <w:rFonts w:eastAsiaTheme="minorEastAsia"/>
        </w:rPr>
        <w:t>a. Calculate the amount in the bank if interest is</w:t>
      </w:r>
      <w:r w:rsidR="000173CE" w:rsidRPr="005C42D4">
        <w:rPr>
          <w:rFonts w:eastAsiaTheme="minorEastAsia"/>
        </w:rPr>
        <w:t xml:space="preserve"> compounded monthly</w:t>
      </w:r>
      <w:r>
        <w:rPr>
          <w:rFonts w:eastAsiaTheme="minorEastAsia"/>
        </w:rPr>
        <w:t>.</w:t>
      </w:r>
    </w:p>
    <w:p w14:paraId="2F258A22" w14:textId="20B1017E" w:rsidR="00C9321E" w:rsidRDefault="00C9321E" w:rsidP="005C42D4">
      <w:pPr>
        <w:rPr>
          <w:rFonts w:eastAsiaTheme="minorEastAsia"/>
        </w:rPr>
      </w:pPr>
    </w:p>
    <w:p w14:paraId="41930FD9" w14:textId="6ED2DD92" w:rsidR="00D605CF" w:rsidRDefault="00D605CF" w:rsidP="005C42D4">
      <w:pPr>
        <w:rPr>
          <w:rFonts w:eastAsiaTheme="minorEastAsia"/>
        </w:rPr>
      </w:pPr>
    </w:p>
    <w:p w14:paraId="2A8B0FCB" w14:textId="33E9AC00" w:rsidR="00514F83" w:rsidRDefault="00514F83" w:rsidP="005C42D4">
      <w:pPr>
        <w:rPr>
          <w:rFonts w:eastAsiaTheme="minorEastAsia"/>
        </w:rPr>
      </w:pPr>
    </w:p>
    <w:p w14:paraId="267839E5" w14:textId="77777777" w:rsidR="00514F83" w:rsidRDefault="00514F83" w:rsidP="005C42D4">
      <w:pPr>
        <w:rPr>
          <w:rFonts w:eastAsiaTheme="minorEastAsia"/>
        </w:rPr>
      </w:pPr>
    </w:p>
    <w:p w14:paraId="01C551F1" w14:textId="46B0F509" w:rsidR="00553DBF" w:rsidRDefault="005C42D4" w:rsidP="00553DBF">
      <w:pPr>
        <w:rPr>
          <w:rFonts w:eastAsiaTheme="minorEastAsia"/>
        </w:rPr>
      </w:pPr>
      <w:r>
        <w:rPr>
          <w:rFonts w:eastAsiaTheme="minorEastAsia"/>
        </w:rPr>
        <w:t xml:space="preserve">b. </w:t>
      </w:r>
      <w:r w:rsidR="00553DBF">
        <w:rPr>
          <w:rFonts w:eastAsiaTheme="minorEastAsia"/>
        </w:rPr>
        <w:t>Calculate the amount in the bank if interest is</w:t>
      </w:r>
      <w:r w:rsidR="00553DBF" w:rsidRPr="005C42D4">
        <w:rPr>
          <w:rFonts w:eastAsiaTheme="minorEastAsia"/>
        </w:rPr>
        <w:t xml:space="preserve"> compounded </w:t>
      </w:r>
      <w:r w:rsidR="00553DBF">
        <w:rPr>
          <w:rFonts w:eastAsiaTheme="minorEastAsia"/>
        </w:rPr>
        <w:t>continuously.</w:t>
      </w:r>
    </w:p>
    <w:p w14:paraId="7E8E69CC" w14:textId="77777777" w:rsidR="005C42D4" w:rsidRDefault="005C42D4" w:rsidP="007F1448">
      <w:pPr>
        <w:rPr>
          <w:rFonts w:eastAsiaTheme="minorEastAsia"/>
        </w:rPr>
      </w:pPr>
    </w:p>
    <w:sectPr w:rsidR="005C42D4" w:rsidSect="000A4EAC">
      <w:footerReference w:type="default" r:id="rId2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82DDB1" w14:textId="77777777" w:rsidR="001A41C8" w:rsidRDefault="001A41C8" w:rsidP="00F64BA1">
      <w:pPr>
        <w:spacing w:after="0" w:line="240" w:lineRule="auto"/>
      </w:pPr>
      <w:r>
        <w:separator/>
      </w:r>
    </w:p>
  </w:endnote>
  <w:endnote w:type="continuationSeparator" w:id="0">
    <w:p w14:paraId="1FCB66D1" w14:textId="77777777" w:rsidR="001A41C8" w:rsidRDefault="001A41C8" w:rsidP="00F64B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616AAB" w14:textId="2E36577D" w:rsidR="00F64BA1" w:rsidRDefault="00F64BA1">
    <w:pPr>
      <w:pStyle w:val="Footer"/>
    </w:pPr>
    <w:r>
      <w:rPr>
        <w:rFonts w:ascii="Calibri" w:hAnsi="Calibri" w:cs="Calibri"/>
        <w:i/>
        <w:iCs/>
        <w:color w:val="424242"/>
        <w:shd w:val="clear" w:color="auto" w:fill="FFFFFF"/>
      </w:rPr>
      <w:t>© 2023. This work is licensed under a </w:t>
    </w:r>
    <w:hyperlink r:id="rId1" w:tgtFrame="_blank" w:history="1">
      <w:r>
        <w:rPr>
          <w:rStyle w:val="Hyperlink"/>
          <w:rFonts w:ascii="Calibri" w:hAnsi="Calibri" w:cs="Calibri"/>
          <w:i/>
          <w:iCs/>
          <w:bdr w:val="none" w:sz="0" w:space="0" w:color="auto" w:frame="1"/>
          <w:shd w:val="clear" w:color="auto" w:fill="FFFFFF"/>
        </w:rPr>
        <w:t>CC BY 4.0 license</w:t>
      </w:r>
    </w:hyperlink>
  </w:p>
  <w:p w14:paraId="1BD0D504" w14:textId="77777777" w:rsidR="00F64BA1" w:rsidRDefault="00F64B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D6C725" w14:textId="77777777" w:rsidR="001A41C8" w:rsidRDefault="001A41C8" w:rsidP="00F64BA1">
      <w:pPr>
        <w:spacing w:after="0" w:line="240" w:lineRule="auto"/>
      </w:pPr>
      <w:r>
        <w:separator/>
      </w:r>
    </w:p>
  </w:footnote>
  <w:footnote w:type="continuationSeparator" w:id="0">
    <w:p w14:paraId="41E68293" w14:textId="77777777" w:rsidR="001A41C8" w:rsidRDefault="001A41C8" w:rsidP="00F64BA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B5738B"/>
    <w:multiLevelType w:val="hybridMultilevel"/>
    <w:tmpl w:val="E65E3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B04F9E"/>
    <w:multiLevelType w:val="hybridMultilevel"/>
    <w:tmpl w:val="34EA5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871F60"/>
    <w:multiLevelType w:val="hybridMultilevel"/>
    <w:tmpl w:val="BF54A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4E674C0"/>
    <w:multiLevelType w:val="hybridMultilevel"/>
    <w:tmpl w:val="593473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E957CD6"/>
    <w:multiLevelType w:val="hybridMultilevel"/>
    <w:tmpl w:val="E05CC544"/>
    <w:lvl w:ilvl="0" w:tplc="016C0E3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48E062C"/>
    <w:multiLevelType w:val="hybridMultilevel"/>
    <w:tmpl w:val="04F20C9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73F5A39"/>
    <w:multiLevelType w:val="hybridMultilevel"/>
    <w:tmpl w:val="2722A5E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4B26F2"/>
    <w:multiLevelType w:val="hybridMultilevel"/>
    <w:tmpl w:val="4C805F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8A83C43"/>
    <w:multiLevelType w:val="hybridMultilevel"/>
    <w:tmpl w:val="0A2E0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543C31"/>
    <w:multiLevelType w:val="hybridMultilevel"/>
    <w:tmpl w:val="BD4A6A5C"/>
    <w:lvl w:ilvl="0" w:tplc="C430ED00">
      <w:start w:val="1"/>
      <w:numFmt w:val="upperLetter"/>
      <w:lvlText w:val="%1."/>
      <w:lvlJc w:val="left"/>
      <w:pPr>
        <w:tabs>
          <w:tab w:val="num" w:pos="720"/>
        </w:tabs>
        <w:ind w:left="720" w:hanging="360"/>
      </w:pPr>
    </w:lvl>
    <w:lvl w:ilvl="1" w:tplc="B79A330C" w:tentative="1">
      <w:start w:val="1"/>
      <w:numFmt w:val="upperLetter"/>
      <w:lvlText w:val="%2."/>
      <w:lvlJc w:val="left"/>
      <w:pPr>
        <w:tabs>
          <w:tab w:val="num" w:pos="1440"/>
        </w:tabs>
        <w:ind w:left="1440" w:hanging="360"/>
      </w:pPr>
    </w:lvl>
    <w:lvl w:ilvl="2" w:tplc="ADEA9562" w:tentative="1">
      <w:start w:val="1"/>
      <w:numFmt w:val="upperLetter"/>
      <w:lvlText w:val="%3."/>
      <w:lvlJc w:val="left"/>
      <w:pPr>
        <w:tabs>
          <w:tab w:val="num" w:pos="2160"/>
        </w:tabs>
        <w:ind w:left="2160" w:hanging="360"/>
      </w:pPr>
    </w:lvl>
    <w:lvl w:ilvl="3" w:tplc="485678A0" w:tentative="1">
      <w:start w:val="1"/>
      <w:numFmt w:val="upperLetter"/>
      <w:lvlText w:val="%4."/>
      <w:lvlJc w:val="left"/>
      <w:pPr>
        <w:tabs>
          <w:tab w:val="num" w:pos="2880"/>
        </w:tabs>
        <w:ind w:left="2880" w:hanging="360"/>
      </w:pPr>
    </w:lvl>
    <w:lvl w:ilvl="4" w:tplc="34364806" w:tentative="1">
      <w:start w:val="1"/>
      <w:numFmt w:val="upperLetter"/>
      <w:lvlText w:val="%5."/>
      <w:lvlJc w:val="left"/>
      <w:pPr>
        <w:tabs>
          <w:tab w:val="num" w:pos="3600"/>
        </w:tabs>
        <w:ind w:left="3600" w:hanging="360"/>
      </w:pPr>
    </w:lvl>
    <w:lvl w:ilvl="5" w:tplc="A6626896" w:tentative="1">
      <w:start w:val="1"/>
      <w:numFmt w:val="upperLetter"/>
      <w:lvlText w:val="%6."/>
      <w:lvlJc w:val="left"/>
      <w:pPr>
        <w:tabs>
          <w:tab w:val="num" w:pos="4320"/>
        </w:tabs>
        <w:ind w:left="4320" w:hanging="360"/>
      </w:pPr>
    </w:lvl>
    <w:lvl w:ilvl="6" w:tplc="B0367EE0" w:tentative="1">
      <w:start w:val="1"/>
      <w:numFmt w:val="upperLetter"/>
      <w:lvlText w:val="%7."/>
      <w:lvlJc w:val="left"/>
      <w:pPr>
        <w:tabs>
          <w:tab w:val="num" w:pos="5040"/>
        </w:tabs>
        <w:ind w:left="5040" w:hanging="360"/>
      </w:pPr>
    </w:lvl>
    <w:lvl w:ilvl="7" w:tplc="E6920976" w:tentative="1">
      <w:start w:val="1"/>
      <w:numFmt w:val="upperLetter"/>
      <w:lvlText w:val="%8."/>
      <w:lvlJc w:val="left"/>
      <w:pPr>
        <w:tabs>
          <w:tab w:val="num" w:pos="5760"/>
        </w:tabs>
        <w:ind w:left="5760" w:hanging="360"/>
      </w:pPr>
    </w:lvl>
    <w:lvl w:ilvl="8" w:tplc="3BA6CF02" w:tentative="1">
      <w:start w:val="1"/>
      <w:numFmt w:val="upperLetter"/>
      <w:lvlText w:val="%9."/>
      <w:lvlJc w:val="left"/>
      <w:pPr>
        <w:tabs>
          <w:tab w:val="num" w:pos="6480"/>
        </w:tabs>
        <w:ind w:left="6480" w:hanging="360"/>
      </w:pPr>
    </w:lvl>
  </w:abstractNum>
  <w:abstractNum w:abstractNumId="10" w15:restartNumberingAfterBreak="0">
    <w:nsid w:val="7E473228"/>
    <w:multiLevelType w:val="hybridMultilevel"/>
    <w:tmpl w:val="DCE2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61184A"/>
    <w:multiLevelType w:val="multilevel"/>
    <w:tmpl w:val="18F604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1"/>
    <w:lvlOverride w:ilvl="1">
      <w:lvl w:ilvl="1">
        <w:numFmt w:val="bullet"/>
        <w:lvlText w:val=""/>
        <w:lvlJc w:val="left"/>
        <w:pPr>
          <w:tabs>
            <w:tab w:val="num" w:pos="1440"/>
          </w:tabs>
          <w:ind w:left="1440" w:hanging="360"/>
        </w:pPr>
        <w:rPr>
          <w:rFonts w:ascii="Symbol" w:hAnsi="Symbol" w:hint="default"/>
          <w:sz w:val="20"/>
        </w:rPr>
      </w:lvl>
    </w:lvlOverride>
  </w:num>
  <w:num w:numId="3">
    <w:abstractNumId w:val="8"/>
  </w:num>
  <w:num w:numId="4">
    <w:abstractNumId w:val="4"/>
  </w:num>
  <w:num w:numId="5">
    <w:abstractNumId w:val="7"/>
  </w:num>
  <w:num w:numId="6">
    <w:abstractNumId w:val="6"/>
  </w:num>
  <w:num w:numId="7">
    <w:abstractNumId w:val="10"/>
  </w:num>
  <w:num w:numId="8">
    <w:abstractNumId w:val="9"/>
  </w:num>
  <w:num w:numId="9">
    <w:abstractNumId w:val="3"/>
  </w:num>
  <w:num w:numId="10">
    <w:abstractNumId w:val="0"/>
  </w:num>
  <w:num w:numId="11">
    <w:abstractNumId w:val="2"/>
  </w:num>
  <w:num w:numId="12">
    <w:abstractNumId w:val="1"/>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0187"/>
    <w:rsid w:val="00013DCA"/>
    <w:rsid w:val="000173CE"/>
    <w:rsid w:val="000A4EAC"/>
    <w:rsid w:val="000F149D"/>
    <w:rsid w:val="001040E6"/>
    <w:rsid w:val="00147018"/>
    <w:rsid w:val="00173A0C"/>
    <w:rsid w:val="001A41C8"/>
    <w:rsid w:val="00237641"/>
    <w:rsid w:val="0025639F"/>
    <w:rsid w:val="002C578C"/>
    <w:rsid w:val="002F6C32"/>
    <w:rsid w:val="003849B2"/>
    <w:rsid w:val="00390AFD"/>
    <w:rsid w:val="003A6855"/>
    <w:rsid w:val="004013D0"/>
    <w:rsid w:val="004974C0"/>
    <w:rsid w:val="004A4001"/>
    <w:rsid w:val="004D1B16"/>
    <w:rsid w:val="00514F83"/>
    <w:rsid w:val="00553DBF"/>
    <w:rsid w:val="005A5ADC"/>
    <w:rsid w:val="005A628F"/>
    <w:rsid w:val="005B7475"/>
    <w:rsid w:val="005C42D4"/>
    <w:rsid w:val="005F1F89"/>
    <w:rsid w:val="00631F53"/>
    <w:rsid w:val="00642384"/>
    <w:rsid w:val="00644D99"/>
    <w:rsid w:val="00654B8A"/>
    <w:rsid w:val="006706B6"/>
    <w:rsid w:val="006B4052"/>
    <w:rsid w:val="006B4AE1"/>
    <w:rsid w:val="006D36F3"/>
    <w:rsid w:val="00701F43"/>
    <w:rsid w:val="0077436D"/>
    <w:rsid w:val="007B50DA"/>
    <w:rsid w:val="007E2272"/>
    <w:rsid w:val="007F1448"/>
    <w:rsid w:val="007F3BA9"/>
    <w:rsid w:val="00833C78"/>
    <w:rsid w:val="00863EA4"/>
    <w:rsid w:val="008917C2"/>
    <w:rsid w:val="008A473D"/>
    <w:rsid w:val="00910DBA"/>
    <w:rsid w:val="00913D2D"/>
    <w:rsid w:val="00927FB7"/>
    <w:rsid w:val="0096475B"/>
    <w:rsid w:val="009A1756"/>
    <w:rsid w:val="009F722C"/>
    <w:rsid w:val="00A32309"/>
    <w:rsid w:val="00A35596"/>
    <w:rsid w:val="00AD0BB7"/>
    <w:rsid w:val="00AE3D39"/>
    <w:rsid w:val="00BE0187"/>
    <w:rsid w:val="00C3324D"/>
    <w:rsid w:val="00C430A3"/>
    <w:rsid w:val="00C720E7"/>
    <w:rsid w:val="00C768DF"/>
    <w:rsid w:val="00C9321E"/>
    <w:rsid w:val="00CC06E6"/>
    <w:rsid w:val="00D605CF"/>
    <w:rsid w:val="00D9192E"/>
    <w:rsid w:val="00DF2DA3"/>
    <w:rsid w:val="00E93948"/>
    <w:rsid w:val="00EA00BF"/>
    <w:rsid w:val="00F606A3"/>
    <w:rsid w:val="00F64BA1"/>
    <w:rsid w:val="00FE3F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A0744"/>
  <w15:chartTrackingRefBased/>
  <w15:docId w15:val="{75812181-ED57-4879-8378-73BF9FA97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A175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227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917C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BE0187"/>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9A17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A1756"/>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A1756"/>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9A1756"/>
    <w:rPr>
      <w:color w:val="0563C1" w:themeColor="hyperlink"/>
      <w:u w:val="single"/>
    </w:rPr>
  </w:style>
  <w:style w:type="character" w:styleId="UnresolvedMention">
    <w:name w:val="Unresolved Mention"/>
    <w:basedOn w:val="DefaultParagraphFont"/>
    <w:uiPriority w:val="99"/>
    <w:semiHidden/>
    <w:unhideWhenUsed/>
    <w:rsid w:val="009A1756"/>
    <w:rPr>
      <w:color w:val="605E5C"/>
      <w:shd w:val="clear" w:color="auto" w:fill="E1DFDD"/>
    </w:rPr>
  </w:style>
  <w:style w:type="table" w:customStyle="1" w:styleId="TableGrid1">
    <w:name w:val="Table Grid1"/>
    <w:basedOn w:val="TableNormal"/>
    <w:next w:val="TableGrid"/>
    <w:uiPriority w:val="39"/>
    <w:rsid w:val="009A1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9A17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7E2272"/>
    <w:rPr>
      <w:rFonts w:asciiTheme="majorHAnsi" w:eastAsiaTheme="majorEastAsia" w:hAnsiTheme="majorHAnsi" w:cstheme="majorBidi"/>
      <w:color w:val="2F5496" w:themeColor="accent1" w:themeShade="BF"/>
      <w:sz w:val="26"/>
      <w:szCs w:val="26"/>
    </w:rPr>
  </w:style>
  <w:style w:type="character" w:styleId="PlaceholderText">
    <w:name w:val="Placeholder Text"/>
    <w:basedOn w:val="DefaultParagraphFont"/>
    <w:uiPriority w:val="99"/>
    <w:semiHidden/>
    <w:rsid w:val="00631F53"/>
    <w:rPr>
      <w:color w:val="808080"/>
    </w:rPr>
  </w:style>
  <w:style w:type="paragraph" w:styleId="ListParagraph">
    <w:name w:val="List Paragraph"/>
    <w:basedOn w:val="Normal"/>
    <w:uiPriority w:val="34"/>
    <w:qFormat/>
    <w:rsid w:val="004974C0"/>
    <w:pPr>
      <w:ind w:left="720"/>
      <w:contextualSpacing/>
    </w:pPr>
  </w:style>
  <w:style w:type="paragraph" w:styleId="Caption">
    <w:name w:val="caption"/>
    <w:basedOn w:val="Normal"/>
    <w:next w:val="Normal"/>
    <w:uiPriority w:val="35"/>
    <w:unhideWhenUsed/>
    <w:qFormat/>
    <w:rsid w:val="00A35596"/>
    <w:pPr>
      <w:spacing w:after="200" w:line="240" w:lineRule="auto"/>
    </w:pPr>
    <w:rPr>
      <w:i/>
      <w:iCs/>
      <w:color w:val="44546A" w:themeColor="text2"/>
      <w:sz w:val="18"/>
      <w:szCs w:val="18"/>
    </w:rPr>
  </w:style>
  <w:style w:type="paragraph" w:styleId="IntenseQuote">
    <w:name w:val="Intense Quote"/>
    <w:basedOn w:val="Normal"/>
    <w:next w:val="Normal"/>
    <w:link w:val="IntenseQuoteChar"/>
    <w:uiPriority w:val="30"/>
    <w:qFormat/>
    <w:rsid w:val="000A4EA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A4EAC"/>
    <w:rPr>
      <w:i/>
      <w:iCs/>
      <w:color w:val="4472C4" w:themeColor="accent1"/>
    </w:rPr>
  </w:style>
  <w:style w:type="character" w:customStyle="1" w:styleId="Heading3Char">
    <w:name w:val="Heading 3 Char"/>
    <w:basedOn w:val="DefaultParagraphFont"/>
    <w:link w:val="Heading3"/>
    <w:uiPriority w:val="9"/>
    <w:rsid w:val="008917C2"/>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F64B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BA1"/>
  </w:style>
  <w:style w:type="paragraph" w:styleId="Footer">
    <w:name w:val="footer"/>
    <w:basedOn w:val="Normal"/>
    <w:link w:val="FooterChar"/>
    <w:uiPriority w:val="99"/>
    <w:unhideWhenUsed/>
    <w:rsid w:val="00F64B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B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64548">
      <w:bodyDiv w:val="1"/>
      <w:marLeft w:val="0"/>
      <w:marRight w:val="0"/>
      <w:marTop w:val="0"/>
      <w:marBottom w:val="0"/>
      <w:divBdr>
        <w:top w:val="none" w:sz="0" w:space="0" w:color="auto"/>
        <w:left w:val="none" w:sz="0" w:space="0" w:color="auto"/>
        <w:bottom w:val="none" w:sz="0" w:space="0" w:color="auto"/>
        <w:right w:val="none" w:sz="0" w:space="0" w:color="auto"/>
      </w:divBdr>
    </w:div>
    <w:div w:id="268464873">
      <w:bodyDiv w:val="1"/>
      <w:marLeft w:val="0"/>
      <w:marRight w:val="0"/>
      <w:marTop w:val="0"/>
      <w:marBottom w:val="0"/>
      <w:divBdr>
        <w:top w:val="none" w:sz="0" w:space="0" w:color="auto"/>
        <w:left w:val="none" w:sz="0" w:space="0" w:color="auto"/>
        <w:bottom w:val="none" w:sz="0" w:space="0" w:color="auto"/>
        <w:right w:val="none" w:sz="0" w:space="0" w:color="auto"/>
      </w:divBdr>
      <w:divsChild>
        <w:div w:id="1706827074">
          <w:marLeft w:val="806"/>
          <w:marRight w:val="0"/>
          <w:marTop w:val="200"/>
          <w:marBottom w:val="0"/>
          <w:divBdr>
            <w:top w:val="none" w:sz="0" w:space="0" w:color="auto"/>
            <w:left w:val="none" w:sz="0" w:space="0" w:color="auto"/>
            <w:bottom w:val="none" w:sz="0" w:space="0" w:color="auto"/>
            <w:right w:val="none" w:sz="0" w:space="0" w:color="auto"/>
          </w:divBdr>
        </w:div>
        <w:div w:id="866257531">
          <w:marLeft w:val="806"/>
          <w:marRight w:val="0"/>
          <w:marTop w:val="200"/>
          <w:marBottom w:val="0"/>
          <w:divBdr>
            <w:top w:val="none" w:sz="0" w:space="0" w:color="auto"/>
            <w:left w:val="none" w:sz="0" w:space="0" w:color="auto"/>
            <w:bottom w:val="none" w:sz="0" w:space="0" w:color="auto"/>
            <w:right w:val="none" w:sz="0" w:space="0" w:color="auto"/>
          </w:divBdr>
        </w:div>
      </w:divsChild>
    </w:div>
    <w:div w:id="1071585910">
      <w:bodyDiv w:val="1"/>
      <w:marLeft w:val="0"/>
      <w:marRight w:val="0"/>
      <w:marTop w:val="0"/>
      <w:marBottom w:val="0"/>
      <w:divBdr>
        <w:top w:val="none" w:sz="0" w:space="0" w:color="auto"/>
        <w:left w:val="none" w:sz="0" w:space="0" w:color="auto"/>
        <w:bottom w:val="none" w:sz="0" w:space="0" w:color="auto"/>
        <w:right w:val="none" w:sz="0" w:space="0" w:color="auto"/>
      </w:divBdr>
      <w:divsChild>
        <w:div w:id="872771794">
          <w:marLeft w:val="0"/>
          <w:marRight w:val="0"/>
          <w:marTop w:val="0"/>
          <w:marBottom w:val="0"/>
          <w:divBdr>
            <w:top w:val="none" w:sz="0" w:space="0" w:color="auto"/>
            <w:left w:val="none" w:sz="0" w:space="0" w:color="auto"/>
            <w:bottom w:val="none" w:sz="0" w:space="0" w:color="auto"/>
            <w:right w:val="none" w:sz="0" w:space="0" w:color="auto"/>
          </w:divBdr>
          <w:divsChild>
            <w:div w:id="797181650">
              <w:marLeft w:val="0"/>
              <w:marRight w:val="0"/>
              <w:marTop w:val="0"/>
              <w:marBottom w:val="0"/>
              <w:divBdr>
                <w:top w:val="none" w:sz="0" w:space="0" w:color="auto"/>
                <w:left w:val="none" w:sz="0" w:space="0" w:color="auto"/>
                <w:bottom w:val="none" w:sz="0" w:space="0" w:color="auto"/>
                <w:right w:val="none" w:sz="0" w:space="0" w:color="auto"/>
              </w:divBdr>
              <w:divsChild>
                <w:div w:id="126657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792733">
          <w:marLeft w:val="0"/>
          <w:marRight w:val="0"/>
          <w:marTop w:val="0"/>
          <w:marBottom w:val="0"/>
          <w:divBdr>
            <w:top w:val="none" w:sz="0" w:space="0" w:color="auto"/>
            <w:left w:val="none" w:sz="0" w:space="0" w:color="auto"/>
            <w:bottom w:val="none" w:sz="0" w:space="0" w:color="auto"/>
            <w:right w:val="none" w:sz="0" w:space="0" w:color="auto"/>
          </w:divBdr>
          <w:divsChild>
            <w:div w:id="283267437">
              <w:marLeft w:val="0"/>
              <w:marRight w:val="0"/>
              <w:marTop w:val="0"/>
              <w:marBottom w:val="0"/>
              <w:divBdr>
                <w:top w:val="none" w:sz="0" w:space="0" w:color="auto"/>
                <w:left w:val="none" w:sz="0" w:space="0" w:color="auto"/>
                <w:bottom w:val="none" w:sz="0" w:space="0" w:color="auto"/>
                <w:right w:val="none" w:sz="0" w:space="0" w:color="auto"/>
              </w:divBdr>
              <w:divsChild>
                <w:div w:id="121630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724835">
          <w:marLeft w:val="0"/>
          <w:marRight w:val="0"/>
          <w:marTop w:val="0"/>
          <w:marBottom w:val="0"/>
          <w:divBdr>
            <w:top w:val="none" w:sz="0" w:space="0" w:color="auto"/>
            <w:left w:val="none" w:sz="0" w:space="0" w:color="auto"/>
            <w:bottom w:val="none" w:sz="0" w:space="0" w:color="auto"/>
            <w:right w:val="none" w:sz="0" w:space="0" w:color="auto"/>
          </w:divBdr>
          <w:divsChild>
            <w:div w:id="1674264062">
              <w:marLeft w:val="0"/>
              <w:marRight w:val="0"/>
              <w:marTop w:val="0"/>
              <w:marBottom w:val="0"/>
              <w:divBdr>
                <w:top w:val="none" w:sz="0" w:space="0" w:color="auto"/>
                <w:left w:val="none" w:sz="0" w:space="0" w:color="auto"/>
                <w:bottom w:val="none" w:sz="0" w:space="0" w:color="auto"/>
                <w:right w:val="none" w:sz="0" w:space="0" w:color="auto"/>
              </w:divBdr>
              <w:divsChild>
                <w:div w:id="8785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352808">
          <w:marLeft w:val="0"/>
          <w:marRight w:val="0"/>
          <w:marTop w:val="0"/>
          <w:marBottom w:val="0"/>
          <w:divBdr>
            <w:top w:val="none" w:sz="0" w:space="0" w:color="auto"/>
            <w:left w:val="none" w:sz="0" w:space="0" w:color="auto"/>
            <w:bottom w:val="none" w:sz="0" w:space="0" w:color="auto"/>
            <w:right w:val="none" w:sz="0" w:space="0" w:color="auto"/>
          </w:divBdr>
          <w:divsChild>
            <w:div w:id="2073698292">
              <w:marLeft w:val="0"/>
              <w:marRight w:val="0"/>
              <w:marTop w:val="0"/>
              <w:marBottom w:val="0"/>
              <w:divBdr>
                <w:top w:val="none" w:sz="0" w:space="0" w:color="auto"/>
                <w:left w:val="none" w:sz="0" w:space="0" w:color="auto"/>
                <w:bottom w:val="none" w:sz="0" w:space="0" w:color="auto"/>
                <w:right w:val="none" w:sz="0" w:space="0" w:color="auto"/>
              </w:divBdr>
              <w:divsChild>
                <w:div w:id="43806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193567">
      <w:bodyDiv w:val="1"/>
      <w:marLeft w:val="0"/>
      <w:marRight w:val="0"/>
      <w:marTop w:val="0"/>
      <w:marBottom w:val="0"/>
      <w:divBdr>
        <w:top w:val="none" w:sz="0" w:space="0" w:color="auto"/>
        <w:left w:val="none" w:sz="0" w:space="0" w:color="auto"/>
        <w:bottom w:val="none" w:sz="0" w:space="0" w:color="auto"/>
        <w:right w:val="none" w:sz="0" w:space="0" w:color="auto"/>
      </w:divBdr>
      <w:divsChild>
        <w:div w:id="1291787662">
          <w:marLeft w:val="806"/>
          <w:marRight w:val="0"/>
          <w:marTop w:val="200"/>
          <w:marBottom w:val="0"/>
          <w:divBdr>
            <w:top w:val="none" w:sz="0" w:space="0" w:color="auto"/>
            <w:left w:val="none" w:sz="0" w:space="0" w:color="auto"/>
            <w:bottom w:val="none" w:sz="0" w:space="0" w:color="auto"/>
            <w:right w:val="none" w:sz="0" w:space="0" w:color="auto"/>
          </w:divBdr>
        </w:div>
        <w:div w:id="1473716021">
          <w:marLeft w:val="806"/>
          <w:marRight w:val="0"/>
          <w:marTop w:val="200"/>
          <w:marBottom w:val="0"/>
          <w:divBdr>
            <w:top w:val="none" w:sz="0" w:space="0" w:color="auto"/>
            <w:left w:val="none" w:sz="0" w:space="0" w:color="auto"/>
            <w:bottom w:val="none" w:sz="0" w:space="0" w:color="auto"/>
            <w:right w:val="none" w:sz="0" w:space="0" w:color="auto"/>
          </w:divBdr>
        </w:div>
      </w:divsChild>
    </w:div>
    <w:div w:id="1473449873">
      <w:bodyDiv w:val="1"/>
      <w:marLeft w:val="0"/>
      <w:marRight w:val="0"/>
      <w:marTop w:val="0"/>
      <w:marBottom w:val="0"/>
      <w:divBdr>
        <w:top w:val="none" w:sz="0" w:space="0" w:color="auto"/>
        <w:left w:val="none" w:sz="0" w:space="0" w:color="auto"/>
        <w:bottom w:val="none" w:sz="0" w:space="0" w:color="auto"/>
        <w:right w:val="none" w:sz="0" w:space="0" w:color="auto"/>
      </w:divBdr>
      <w:divsChild>
        <w:div w:id="636371586">
          <w:marLeft w:val="360"/>
          <w:marRight w:val="0"/>
          <w:marTop w:val="200"/>
          <w:marBottom w:val="0"/>
          <w:divBdr>
            <w:top w:val="none" w:sz="0" w:space="0" w:color="auto"/>
            <w:left w:val="none" w:sz="0" w:space="0" w:color="auto"/>
            <w:bottom w:val="none" w:sz="0" w:space="0" w:color="auto"/>
            <w:right w:val="none" w:sz="0" w:space="0" w:color="auto"/>
          </w:divBdr>
        </w:div>
        <w:div w:id="936713832">
          <w:marLeft w:val="360"/>
          <w:marRight w:val="0"/>
          <w:marTop w:val="200"/>
          <w:marBottom w:val="0"/>
          <w:divBdr>
            <w:top w:val="none" w:sz="0" w:space="0" w:color="auto"/>
            <w:left w:val="none" w:sz="0" w:space="0" w:color="auto"/>
            <w:bottom w:val="none" w:sz="0" w:space="0" w:color="auto"/>
            <w:right w:val="none" w:sz="0" w:space="0" w:color="auto"/>
          </w:divBdr>
        </w:div>
        <w:div w:id="1543324238">
          <w:marLeft w:val="360"/>
          <w:marRight w:val="0"/>
          <w:marTop w:val="200"/>
          <w:marBottom w:val="0"/>
          <w:divBdr>
            <w:top w:val="none" w:sz="0" w:space="0" w:color="auto"/>
            <w:left w:val="none" w:sz="0" w:space="0" w:color="auto"/>
            <w:bottom w:val="none" w:sz="0" w:space="0" w:color="auto"/>
            <w:right w:val="none" w:sz="0" w:space="0" w:color="auto"/>
          </w:divBdr>
        </w:div>
        <w:div w:id="1191603303">
          <w:marLeft w:val="360"/>
          <w:marRight w:val="0"/>
          <w:marTop w:val="200"/>
          <w:marBottom w:val="0"/>
          <w:divBdr>
            <w:top w:val="none" w:sz="0" w:space="0" w:color="auto"/>
            <w:left w:val="none" w:sz="0" w:space="0" w:color="auto"/>
            <w:bottom w:val="none" w:sz="0" w:space="0" w:color="auto"/>
            <w:right w:val="none" w:sz="0" w:space="0" w:color="auto"/>
          </w:divBdr>
        </w:div>
      </w:divsChild>
    </w:div>
    <w:div w:id="1705717947">
      <w:bodyDiv w:val="1"/>
      <w:marLeft w:val="0"/>
      <w:marRight w:val="0"/>
      <w:marTop w:val="0"/>
      <w:marBottom w:val="0"/>
      <w:divBdr>
        <w:top w:val="none" w:sz="0" w:space="0" w:color="auto"/>
        <w:left w:val="none" w:sz="0" w:space="0" w:color="auto"/>
        <w:bottom w:val="none" w:sz="0" w:space="0" w:color="auto"/>
        <w:right w:val="none" w:sz="0" w:space="0" w:color="auto"/>
      </w:divBdr>
      <w:divsChild>
        <w:div w:id="1252928864">
          <w:marLeft w:val="806"/>
          <w:marRight w:val="0"/>
          <w:marTop w:val="200"/>
          <w:marBottom w:val="0"/>
          <w:divBdr>
            <w:top w:val="none" w:sz="0" w:space="0" w:color="auto"/>
            <w:left w:val="none" w:sz="0" w:space="0" w:color="auto"/>
            <w:bottom w:val="none" w:sz="0" w:space="0" w:color="auto"/>
            <w:right w:val="none" w:sz="0" w:space="0" w:color="auto"/>
          </w:divBdr>
        </w:div>
        <w:div w:id="1196384125">
          <w:marLeft w:val="806"/>
          <w:marRight w:val="0"/>
          <w:marTop w:val="200"/>
          <w:marBottom w:val="0"/>
          <w:divBdr>
            <w:top w:val="none" w:sz="0" w:space="0" w:color="auto"/>
            <w:left w:val="none" w:sz="0" w:space="0" w:color="auto"/>
            <w:bottom w:val="none" w:sz="0" w:space="0" w:color="auto"/>
            <w:right w:val="none" w:sz="0" w:space="0" w:color="auto"/>
          </w:divBdr>
        </w:div>
      </w:divsChild>
    </w:div>
    <w:div w:id="1783722578">
      <w:bodyDiv w:val="1"/>
      <w:marLeft w:val="0"/>
      <w:marRight w:val="0"/>
      <w:marTop w:val="0"/>
      <w:marBottom w:val="0"/>
      <w:divBdr>
        <w:top w:val="none" w:sz="0" w:space="0" w:color="auto"/>
        <w:left w:val="none" w:sz="0" w:space="0" w:color="auto"/>
        <w:bottom w:val="none" w:sz="0" w:space="0" w:color="auto"/>
        <w:right w:val="none" w:sz="0" w:space="0" w:color="auto"/>
      </w:divBdr>
      <w:divsChild>
        <w:div w:id="2127891632">
          <w:marLeft w:val="360"/>
          <w:marRight w:val="0"/>
          <w:marTop w:val="200"/>
          <w:marBottom w:val="0"/>
          <w:divBdr>
            <w:top w:val="none" w:sz="0" w:space="0" w:color="auto"/>
            <w:left w:val="none" w:sz="0" w:space="0" w:color="auto"/>
            <w:bottom w:val="none" w:sz="0" w:space="0" w:color="auto"/>
            <w:right w:val="none" w:sz="0" w:space="0" w:color="auto"/>
          </w:divBdr>
        </w:div>
        <w:div w:id="1244753468">
          <w:marLeft w:val="360"/>
          <w:marRight w:val="0"/>
          <w:marTop w:val="200"/>
          <w:marBottom w:val="0"/>
          <w:divBdr>
            <w:top w:val="none" w:sz="0" w:space="0" w:color="auto"/>
            <w:left w:val="none" w:sz="0" w:space="0" w:color="auto"/>
            <w:bottom w:val="none" w:sz="0" w:space="0" w:color="auto"/>
            <w:right w:val="none" w:sz="0" w:space="0" w:color="auto"/>
          </w:divBdr>
        </w:div>
        <w:div w:id="1666668131">
          <w:marLeft w:val="360"/>
          <w:marRight w:val="0"/>
          <w:marTop w:val="200"/>
          <w:marBottom w:val="0"/>
          <w:divBdr>
            <w:top w:val="none" w:sz="0" w:space="0" w:color="auto"/>
            <w:left w:val="none" w:sz="0" w:space="0" w:color="auto"/>
            <w:bottom w:val="none" w:sz="0" w:space="0" w:color="auto"/>
            <w:right w:val="none" w:sz="0" w:space="0" w:color="auto"/>
          </w:divBdr>
        </w:div>
        <w:div w:id="1641619414">
          <w:marLeft w:val="360"/>
          <w:marRight w:val="0"/>
          <w:marTop w:val="200"/>
          <w:marBottom w:val="0"/>
          <w:divBdr>
            <w:top w:val="none" w:sz="0" w:space="0" w:color="auto"/>
            <w:left w:val="none" w:sz="0" w:space="0" w:color="auto"/>
            <w:bottom w:val="none" w:sz="0" w:space="0" w:color="auto"/>
            <w:right w:val="none" w:sz="0" w:space="0" w:color="auto"/>
          </w:divBdr>
        </w:div>
      </w:divsChild>
    </w:div>
    <w:div w:id="1814980149">
      <w:bodyDiv w:val="1"/>
      <w:marLeft w:val="0"/>
      <w:marRight w:val="0"/>
      <w:marTop w:val="0"/>
      <w:marBottom w:val="0"/>
      <w:divBdr>
        <w:top w:val="none" w:sz="0" w:space="0" w:color="auto"/>
        <w:left w:val="none" w:sz="0" w:space="0" w:color="auto"/>
        <w:bottom w:val="none" w:sz="0" w:space="0" w:color="auto"/>
        <w:right w:val="none" w:sz="0" w:space="0" w:color="auto"/>
      </w:divBdr>
      <w:divsChild>
        <w:div w:id="820274125">
          <w:marLeft w:val="0"/>
          <w:marRight w:val="0"/>
          <w:marTop w:val="0"/>
          <w:marBottom w:val="0"/>
          <w:divBdr>
            <w:top w:val="none" w:sz="0" w:space="0" w:color="auto"/>
            <w:left w:val="none" w:sz="0" w:space="0" w:color="auto"/>
            <w:bottom w:val="none" w:sz="0" w:space="0" w:color="auto"/>
            <w:right w:val="none" w:sz="0" w:space="0" w:color="auto"/>
          </w:divBdr>
          <w:divsChild>
            <w:div w:id="753939921">
              <w:marLeft w:val="0"/>
              <w:marRight w:val="0"/>
              <w:marTop w:val="0"/>
              <w:marBottom w:val="0"/>
              <w:divBdr>
                <w:top w:val="none" w:sz="0" w:space="0" w:color="auto"/>
                <w:left w:val="none" w:sz="0" w:space="0" w:color="auto"/>
                <w:bottom w:val="none" w:sz="0" w:space="0" w:color="auto"/>
                <w:right w:val="none" w:sz="0" w:space="0" w:color="auto"/>
              </w:divBdr>
              <w:divsChild>
                <w:div w:id="157308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367499">
          <w:marLeft w:val="0"/>
          <w:marRight w:val="0"/>
          <w:marTop w:val="0"/>
          <w:marBottom w:val="0"/>
          <w:divBdr>
            <w:top w:val="none" w:sz="0" w:space="0" w:color="auto"/>
            <w:left w:val="none" w:sz="0" w:space="0" w:color="auto"/>
            <w:bottom w:val="none" w:sz="0" w:space="0" w:color="auto"/>
            <w:right w:val="none" w:sz="0" w:space="0" w:color="auto"/>
          </w:divBdr>
          <w:divsChild>
            <w:div w:id="131025687">
              <w:marLeft w:val="0"/>
              <w:marRight w:val="0"/>
              <w:marTop w:val="0"/>
              <w:marBottom w:val="0"/>
              <w:divBdr>
                <w:top w:val="none" w:sz="0" w:space="0" w:color="auto"/>
                <w:left w:val="none" w:sz="0" w:space="0" w:color="auto"/>
                <w:bottom w:val="none" w:sz="0" w:space="0" w:color="auto"/>
                <w:right w:val="none" w:sz="0" w:space="0" w:color="auto"/>
              </w:divBdr>
              <w:divsChild>
                <w:div w:id="130130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813662">
          <w:marLeft w:val="0"/>
          <w:marRight w:val="0"/>
          <w:marTop w:val="0"/>
          <w:marBottom w:val="0"/>
          <w:divBdr>
            <w:top w:val="none" w:sz="0" w:space="0" w:color="auto"/>
            <w:left w:val="none" w:sz="0" w:space="0" w:color="auto"/>
            <w:bottom w:val="none" w:sz="0" w:space="0" w:color="auto"/>
            <w:right w:val="none" w:sz="0" w:space="0" w:color="auto"/>
          </w:divBdr>
          <w:divsChild>
            <w:div w:id="1898009878">
              <w:marLeft w:val="0"/>
              <w:marRight w:val="0"/>
              <w:marTop w:val="0"/>
              <w:marBottom w:val="0"/>
              <w:divBdr>
                <w:top w:val="none" w:sz="0" w:space="0" w:color="auto"/>
                <w:left w:val="none" w:sz="0" w:space="0" w:color="auto"/>
                <w:bottom w:val="none" w:sz="0" w:space="0" w:color="auto"/>
                <w:right w:val="none" w:sz="0" w:space="0" w:color="auto"/>
              </w:divBdr>
              <w:divsChild>
                <w:div w:id="67313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354057">
          <w:marLeft w:val="0"/>
          <w:marRight w:val="0"/>
          <w:marTop w:val="0"/>
          <w:marBottom w:val="0"/>
          <w:divBdr>
            <w:top w:val="none" w:sz="0" w:space="0" w:color="auto"/>
            <w:left w:val="none" w:sz="0" w:space="0" w:color="auto"/>
            <w:bottom w:val="none" w:sz="0" w:space="0" w:color="auto"/>
            <w:right w:val="none" w:sz="0" w:space="0" w:color="auto"/>
          </w:divBdr>
          <w:divsChild>
            <w:div w:id="1695568782">
              <w:marLeft w:val="0"/>
              <w:marRight w:val="0"/>
              <w:marTop w:val="0"/>
              <w:marBottom w:val="0"/>
              <w:divBdr>
                <w:top w:val="none" w:sz="0" w:space="0" w:color="auto"/>
                <w:left w:val="none" w:sz="0" w:space="0" w:color="auto"/>
                <w:bottom w:val="none" w:sz="0" w:space="0" w:color="auto"/>
                <w:right w:val="none" w:sz="0" w:space="0" w:color="auto"/>
              </w:divBdr>
              <w:divsChild>
                <w:div w:id="184543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youtu.be/9-wapBY6s2s"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yperlink" Target="https://youtu.be/DhK5xCryOMI"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youtu.be/9RSkGbvHSeo"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hyperlink" Target="https://youtu.be/oD2LIDiBnRM" TargetMode="Externa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015849E4C0BB448AE5C79D2A5B3CE3" ma:contentTypeVersion="14" ma:contentTypeDescription="Create a new document." ma:contentTypeScope="" ma:versionID="c23e1ac06773b0a7f32975ceca3bb186">
  <xsd:schema xmlns:xsd="http://www.w3.org/2001/XMLSchema" xmlns:xs="http://www.w3.org/2001/XMLSchema" xmlns:p="http://schemas.microsoft.com/office/2006/metadata/properties" xmlns:ns3="8c222443-d295-4ed9-b50b-c0887899d137" xmlns:ns4="58a657bd-954d-47e9-a834-f04f5ee8a359" targetNamespace="http://schemas.microsoft.com/office/2006/metadata/properties" ma:root="true" ma:fieldsID="be592bbd4c2d610fd6ed932d091f172f" ns3:_="" ns4:_="">
    <xsd:import namespace="8c222443-d295-4ed9-b50b-c0887899d137"/>
    <xsd:import namespace="58a657bd-954d-47e9-a834-f04f5ee8a35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222443-d295-4ed9-b50b-c0887899d13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657bd-954d-47e9-a834-f04f5ee8a35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0DD003-7188-4548-BDD2-85275396CF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222443-d295-4ed9-b50b-c0887899d137"/>
    <ds:schemaRef ds:uri="58a657bd-954d-47e9-a834-f04f5ee8a3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E14567-40AC-4FD7-B66A-7B5E2AD23975}">
  <ds:schemaRefs>
    <ds:schemaRef ds:uri="http://schemas.microsoft.com/sharepoint/v3/contenttype/forms"/>
  </ds:schemaRefs>
</ds:datastoreItem>
</file>

<file path=customXml/itemProps3.xml><?xml version="1.0" encoding="utf-8"?>
<ds:datastoreItem xmlns:ds="http://schemas.openxmlformats.org/officeDocument/2006/customXml" ds:itemID="{B89202BB-1F03-41B1-B060-12C7D3F90CC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973</Words>
  <Characters>5549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Rabia Shahbaz</dc:creator>
  <cp:keywords/>
  <dc:description/>
  <cp:lastModifiedBy>Rabia Shahbaz</cp:lastModifiedBy>
  <cp:revision>2</cp:revision>
  <cp:lastPrinted>2022-10-13T14:46:00Z</cp:lastPrinted>
  <dcterms:created xsi:type="dcterms:W3CDTF">2023-05-31T22:17:00Z</dcterms:created>
  <dcterms:modified xsi:type="dcterms:W3CDTF">2023-05-31T22:17:00Z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0x01010006015849E4C0BB448AE5C79D2A5B3CE3</vt:lpwstr>
  </property>
</Properties>
</file>